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8F568" w14:textId="00E6A481" w:rsidR="00463669" w:rsidRPr="001D3DBE" w:rsidRDefault="00463669" w:rsidP="00463669">
      <w:pPr>
        <w:pStyle w:val="CRCoverPage"/>
        <w:tabs>
          <w:tab w:val="right" w:pos="9639"/>
        </w:tabs>
        <w:spacing w:after="0"/>
        <w:rPr>
          <w:rFonts w:eastAsia="DengXian" w:cs="Arial"/>
          <w:b/>
          <w:i/>
          <w:noProof/>
          <w:sz w:val="22"/>
          <w:szCs w:val="22"/>
          <w:lang w:val="en-GB" w:eastAsia="zh-CN"/>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00436EC9">
        <w:rPr>
          <w:b/>
          <w:noProof/>
          <w:sz w:val="24"/>
        </w:rPr>
        <w:t>123</w:t>
      </w:r>
      <w:r>
        <w:rPr>
          <w:rFonts w:cs="Arial"/>
          <w:b/>
          <w:i/>
          <w:noProof/>
          <w:sz w:val="22"/>
          <w:szCs w:val="22"/>
          <w:lang w:val="en-GB"/>
        </w:rPr>
        <w:tab/>
      </w:r>
      <w:r w:rsidR="001D3DBE">
        <w:rPr>
          <w:rFonts w:cs="Arial"/>
          <w:b/>
          <w:i/>
          <w:noProof/>
          <w:sz w:val="22"/>
          <w:szCs w:val="22"/>
          <w:lang w:val="en-GB" w:eastAsia="zh-CN"/>
        </w:rPr>
        <w:t>R2-</w:t>
      </w:r>
      <w:r w:rsidR="001608C2">
        <w:rPr>
          <w:rFonts w:cs="Arial"/>
          <w:b/>
          <w:i/>
          <w:noProof/>
          <w:sz w:val="22"/>
          <w:szCs w:val="22"/>
          <w:lang w:val="en-GB" w:eastAsia="zh-CN"/>
        </w:rPr>
        <w:t>2308883</w:t>
      </w:r>
    </w:p>
    <w:p w14:paraId="5ABB4263" w14:textId="429F05AE" w:rsidR="00463669" w:rsidRDefault="009B6EC1"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Toulouse, France</w:t>
      </w:r>
      <w:r w:rsidR="00D440D8">
        <w:rPr>
          <w:rFonts w:ascii="Arial" w:eastAsia="SimSun" w:hAnsi="Arial" w:cs="Arial"/>
          <w:b/>
          <w:noProof/>
          <w:sz w:val="22"/>
          <w:szCs w:val="22"/>
          <w:lang w:eastAsia="zh-CN"/>
        </w:rPr>
        <w:t>,</w:t>
      </w:r>
      <w:r w:rsidR="00473ED1">
        <w:rPr>
          <w:rFonts w:ascii="Arial" w:eastAsia="SimSun" w:hAnsi="Arial" w:cs="Arial"/>
          <w:b/>
          <w:noProof/>
          <w:sz w:val="22"/>
          <w:szCs w:val="22"/>
          <w:lang w:eastAsia="zh-CN"/>
        </w:rPr>
        <w:t xml:space="preserve"> </w:t>
      </w:r>
      <w:r>
        <w:rPr>
          <w:rFonts w:ascii="Arial" w:eastAsia="SimSun" w:hAnsi="Arial" w:cs="Arial"/>
          <w:b/>
          <w:noProof/>
          <w:sz w:val="22"/>
          <w:szCs w:val="22"/>
          <w:lang w:eastAsia="zh-CN"/>
        </w:rPr>
        <w:t>August</w:t>
      </w:r>
      <w:r w:rsidR="00473ED1">
        <w:rPr>
          <w:rFonts w:ascii="Arial" w:eastAsia="SimSun" w:hAnsi="Arial" w:cs="Arial"/>
          <w:b/>
          <w:noProof/>
          <w:sz w:val="22"/>
          <w:szCs w:val="22"/>
          <w:lang w:eastAsia="zh-CN"/>
        </w:rPr>
        <w:t xml:space="preserve"> </w:t>
      </w:r>
      <w:r>
        <w:rPr>
          <w:rFonts w:ascii="Arial" w:eastAsia="SimSun" w:hAnsi="Arial" w:cs="Arial"/>
          <w:b/>
          <w:noProof/>
          <w:sz w:val="22"/>
          <w:szCs w:val="22"/>
          <w:lang w:eastAsia="zh-CN"/>
        </w:rPr>
        <w:t>21-25</w:t>
      </w:r>
      <w:r w:rsidR="00473ED1">
        <w:rPr>
          <w:rFonts w:ascii="Arial" w:eastAsia="SimSun" w:hAnsi="Arial" w:cs="Arial"/>
          <w:b/>
          <w:noProof/>
          <w:sz w:val="22"/>
          <w:szCs w:val="22"/>
          <w:lang w:eastAsia="zh-CN"/>
        </w:rPr>
        <w:t>,</w:t>
      </w:r>
      <w:r w:rsidR="00A356A4">
        <w:rPr>
          <w:rFonts w:ascii="Arial" w:eastAsia="SimSun" w:hAnsi="Arial" w:cs="Arial"/>
          <w:b/>
          <w:noProof/>
          <w:sz w:val="22"/>
          <w:szCs w:val="22"/>
          <w:lang w:eastAsia="zh-CN"/>
        </w:rPr>
        <w:t xml:space="preserve"> 2023</w:t>
      </w:r>
      <w:r w:rsidR="00463669">
        <w:rPr>
          <w:rFonts w:ascii="Arial" w:eastAsia="SimSun" w:hAnsi="Arial" w:cs="Arial"/>
          <w:b/>
          <w:noProof/>
          <w:sz w:val="22"/>
          <w:szCs w:val="22"/>
          <w:lang w:eastAsia="zh-CN"/>
        </w:rPr>
        <w:t xml:space="preserve">                                                       </w:t>
      </w:r>
    </w:p>
    <w:p w14:paraId="5CEEC53A" w14:textId="397712DC"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D51660">
        <w:rPr>
          <w:rFonts w:ascii="Arial" w:eastAsia="SimSun" w:hAnsi="Arial" w:cs="Arial"/>
          <w:sz w:val="22"/>
          <w:lang w:eastAsia="zh-CN"/>
        </w:rPr>
        <w:t>7.5.4.1</w:t>
      </w:r>
      <w:r w:rsidR="003507BB">
        <w:rPr>
          <w:rFonts w:ascii="Arial" w:eastAsia="SimSun" w:hAnsi="Arial" w:cs="Arial"/>
          <w:sz w:val="22"/>
          <w:lang w:eastAsia="zh-CN"/>
        </w:rPr>
        <w:t xml:space="preserve"> (</w:t>
      </w:r>
      <w:r w:rsidR="00D51660">
        <w:rPr>
          <w:rFonts w:ascii="Arial" w:eastAsia="SimSun" w:hAnsi="Arial" w:cs="Arial"/>
          <w:sz w:val="22"/>
          <w:lang w:eastAsia="zh-CN"/>
        </w:rPr>
        <w:t>BSR Enhancements for XR</w:t>
      </w:r>
      <w:r w:rsidR="003507BB">
        <w:rPr>
          <w:rFonts w:ascii="Arial" w:eastAsia="SimSun" w:hAnsi="Arial" w:cs="Arial"/>
          <w:sz w:val="22"/>
          <w:lang w:eastAsia="zh-CN"/>
        </w:rPr>
        <w:t>)</w:t>
      </w:r>
    </w:p>
    <w:p w14:paraId="4F11262D"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bookmarkStart w:id="2" w:name="_GoBack"/>
      <w:bookmarkEnd w:id="2"/>
    </w:p>
    <w:p w14:paraId="5FF25999" w14:textId="77777777"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6C617E">
        <w:rPr>
          <w:rFonts w:ascii="Arial" w:hAnsi="Arial" w:cs="Arial"/>
          <w:sz w:val="22"/>
        </w:rPr>
        <w:t>BSR enhancements for XR</w:t>
      </w:r>
    </w:p>
    <w:p w14:paraId="6F6426D5"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2214F8BF" w14:textId="3EC2B03A" w:rsidR="00276FB0" w:rsidRPr="00D247BD" w:rsidRDefault="00463669" w:rsidP="00D247BD">
      <w:pPr>
        <w:pStyle w:val="1"/>
        <w:rPr>
          <w:rFonts w:eastAsia="SimSun"/>
          <w:lang w:eastAsia="zh-CN"/>
        </w:rPr>
      </w:pPr>
      <w:r>
        <w:t>Introduction</w:t>
      </w:r>
    </w:p>
    <w:p w14:paraId="4DA627FF" w14:textId="5257FA25" w:rsidR="00535928" w:rsidRDefault="00965866" w:rsidP="00D247BD">
      <w:pPr>
        <w:jc w:val="both"/>
        <w:rPr>
          <w:rFonts w:eastAsia="SimSun" w:hint="eastAsia"/>
          <w:lang w:eastAsia="zh-CN"/>
        </w:rPr>
      </w:pPr>
      <w:r>
        <w:rPr>
          <w:rFonts w:eastAsiaTheme="minorEastAsia" w:hint="eastAsia"/>
          <w:lang w:eastAsia="ko-KR"/>
        </w:rPr>
        <w:t>T</w:t>
      </w:r>
      <w:r>
        <w:rPr>
          <w:rFonts w:eastAsiaTheme="minorEastAsia"/>
          <w:lang w:eastAsia="ko-KR"/>
        </w:rPr>
        <w:t xml:space="preserve">he </w:t>
      </w:r>
      <w:r w:rsidR="00BE2137">
        <w:rPr>
          <w:rFonts w:eastAsiaTheme="minorEastAsia"/>
          <w:lang w:eastAsia="ko-KR"/>
        </w:rPr>
        <w:t>agreements</w:t>
      </w:r>
      <w:r>
        <w:rPr>
          <w:rFonts w:eastAsiaTheme="minorEastAsia"/>
          <w:lang w:eastAsia="ko-KR"/>
        </w:rPr>
        <w:t xml:space="preserve"> on BSR enhancements that have been made in the last RAN2 meeting are</w:t>
      </w:r>
      <w:r w:rsidR="00BE2137">
        <w:rPr>
          <w:rFonts w:eastAsiaTheme="minorEastAsia"/>
          <w:lang w:eastAsia="ko-KR"/>
        </w:rPr>
        <w:t xml:space="preserve"> as follows. </w:t>
      </w:r>
      <w:bookmarkStart w:id="3" w:name="OLE_LINK462"/>
      <w:bookmarkStart w:id="4" w:name="OLE_LINK463"/>
      <w:r w:rsidR="003979E4">
        <w:rPr>
          <w:rFonts w:eastAsia="SimSun"/>
          <w:lang w:eastAsia="zh-CN"/>
        </w:rPr>
        <w:t xml:space="preserve">In this paper, we </w:t>
      </w:r>
      <w:r>
        <w:rPr>
          <w:rFonts w:eastAsia="SimSun"/>
          <w:lang w:eastAsia="zh-CN"/>
        </w:rPr>
        <w:t>propose to discuss on</w:t>
      </w:r>
      <w:r w:rsidR="003979E4">
        <w:rPr>
          <w:rFonts w:eastAsia="SimSun"/>
          <w:lang w:eastAsia="zh-CN"/>
        </w:rPr>
        <w:t xml:space="preserve"> 1) </w:t>
      </w:r>
      <w:r w:rsidR="00BE2137">
        <w:rPr>
          <w:rFonts w:eastAsia="SimSun"/>
          <w:lang w:eastAsia="zh-CN"/>
        </w:rPr>
        <w:t xml:space="preserve">how to use </w:t>
      </w:r>
      <w:r w:rsidR="003979E4">
        <w:rPr>
          <w:rFonts w:eastAsia="SimSun"/>
          <w:lang w:eastAsia="zh-CN"/>
        </w:rPr>
        <w:t>new BS table, and 2)</w:t>
      </w:r>
      <w:r w:rsidR="002C5FC6">
        <w:rPr>
          <w:rFonts w:eastAsia="SimSun"/>
          <w:lang w:eastAsia="zh-CN"/>
        </w:rPr>
        <w:t xml:space="preserve"> </w:t>
      </w:r>
      <w:r w:rsidR="00BE2137">
        <w:rPr>
          <w:rFonts w:eastAsia="SimSun"/>
          <w:lang w:eastAsia="zh-CN"/>
        </w:rPr>
        <w:t>how to report delay information</w:t>
      </w:r>
      <w:r w:rsidR="00EC413A">
        <w:rPr>
          <w:rFonts w:eastAsia="SimSun"/>
          <w:lang w:eastAsia="zh-CN"/>
        </w:rPr>
        <w:t>, based on the</w:t>
      </w:r>
      <w:r w:rsidR="00B26EDF">
        <w:rPr>
          <w:rFonts w:eastAsia="SimSun"/>
          <w:lang w:eastAsia="zh-CN"/>
        </w:rPr>
        <w:t xml:space="preserve"> previous</w:t>
      </w:r>
      <w:r w:rsidR="00EC413A">
        <w:rPr>
          <w:rFonts w:eastAsia="SimSun"/>
          <w:lang w:eastAsia="zh-CN"/>
        </w:rPr>
        <w:t xml:space="preserve"> agreements.</w:t>
      </w:r>
      <w:r w:rsidR="003979E4">
        <w:rPr>
          <w:rFonts w:eastAsia="SimSun"/>
          <w:lang w:eastAsia="zh-CN"/>
        </w:rPr>
        <w:t xml:space="preserve"> </w:t>
      </w:r>
    </w:p>
    <w:p w14:paraId="6B085EB6" w14:textId="3DF40972" w:rsidR="00965866" w:rsidRPr="003369F7" w:rsidRDefault="00965866" w:rsidP="00965866">
      <w:pPr>
        <w:pStyle w:val="Agreement"/>
        <w:pBdr>
          <w:top w:val="single" w:sz="4" w:space="1" w:color="auto"/>
          <w:left w:val="single" w:sz="4" w:space="4" w:color="auto"/>
          <w:bottom w:val="single" w:sz="4" w:space="1" w:color="auto"/>
          <w:right w:val="single" w:sz="4" w:space="4" w:color="auto"/>
        </w:pBdr>
        <w:rPr>
          <w:sz w:val="18"/>
          <w:lang w:val="en-US"/>
        </w:rPr>
      </w:pPr>
      <w:r w:rsidRPr="003369F7">
        <w:rPr>
          <w:sz w:val="18"/>
          <w:lang w:val="en-US"/>
        </w:rPr>
        <w:t>UE calculates the remaining time based on the PDCP discard timer value. FFS if UE reports one or multiple values. FFS how this is modelled in PDCP specification. FFS which UEs support this.</w:t>
      </w:r>
    </w:p>
    <w:p w14:paraId="03B248A3" w14:textId="77777777" w:rsidR="00965866" w:rsidRPr="003369F7" w:rsidRDefault="00965866" w:rsidP="00965866">
      <w:pPr>
        <w:pStyle w:val="Agreement"/>
        <w:pBdr>
          <w:top w:val="single" w:sz="4" w:space="1" w:color="auto"/>
          <w:left w:val="single" w:sz="4" w:space="4" w:color="auto"/>
          <w:bottom w:val="single" w:sz="4" w:space="1" w:color="auto"/>
          <w:right w:val="single" w:sz="4" w:space="4" w:color="auto"/>
        </w:pBdr>
        <w:rPr>
          <w:rFonts w:eastAsia="SimSun"/>
          <w:sz w:val="18"/>
          <w:lang w:eastAsia="zh-CN"/>
        </w:rPr>
      </w:pPr>
      <w:r w:rsidRPr="003369F7">
        <w:rPr>
          <w:sz w:val="18"/>
          <w:lang w:val="en-US"/>
        </w:rPr>
        <w:t>When/if UE reports remaining time, the reference time for the remaining time is determined from the point of the first transmission of the information. FFS if intra-UE prioritization can impact this.</w:t>
      </w:r>
    </w:p>
    <w:p w14:paraId="0730826E" w14:textId="5423FD1E" w:rsidR="00965866" w:rsidRPr="00965866" w:rsidRDefault="00965866" w:rsidP="00965866">
      <w:pPr>
        <w:pStyle w:val="Agreement"/>
        <w:pBdr>
          <w:top w:val="single" w:sz="4" w:space="1" w:color="auto"/>
          <w:left w:val="single" w:sz="4" w:space="4" w:color="auto"/>
          <w:bottom w:val="single" w:sz="4" w:space="1" w:color="auto"/>
          <w:right w:val="single" w:sz="4" w:space="4" w:color="auto"/>
        </w:pBdr>
        <w:rPr>
          <w:rFonts w:eastAsia="SimSun" w:hint="eastAsia"/>
          <w:lang w:eastAsia="zh-CN"/>
        </w:rPr>
      </w:pPr>
      <w:r w:rsidRPr="003369F7">
        <w:rPr>
          <w:sz w:val="18"/>
        </w:rPr>
        <w:t>Support one static BSR table with 8 bits BS field for Rel-18 XR (for all cases).</w:t>
      </w:r>
    </w:p>
    <w:p w14:paraId="5155F3DA" w14:textId="1EC899BB" w:rsidR="00730D9F" w:rsidRDefault="00B45FC2" w:rsidP="00730D9F">
      <w:pPr>
        <w:pStyle w:val="2"/>
        <w:tabs>
          <w:tab w:val="clear" w:pos="1248"/>
          <w:tab w:val="left" w:pos="0"/>
        </w:tabs>
        <w:spacing w:after="240"/>
        <w:ind w:left="0"/>
        <w:rPr>
          <w:rFonts w:eastAsiaTheme="minorEastAsia"/>
          <w:lang w:eastAsia="ko-KR"/>
        </w:rPr>
      </w:pPr>
      <w:r>
        <w:rPr>
          <w:rFonts w:eastAsiaTheme="minorEastAsia" w:hint="eastAsia"/>
          <w:lang w:eastAsia="ko-KR"/>
        </w:rPr>
        <w:t>New BS</w:t>
      </w:r>
      <w:r w:rsidR="00276FB0">
        <w:rPr>
          <w:rFonts w:eastAsiaTheme="minorEastAsia" w:hint="eastAsia"/>
          <w:lang w:eastAsia="ko-KR"/>
        </w:rPr>
        <w:t xml:space="preserve"> Table</w:t>
      </w:r>
    </w:p>
    <w:p w14:paraId="5CA74284" w14:textId="4629F641" w:rsidR="00CB6ACD" w:rsidRPr="00CB6ACD" w:rsidRDefault="00EA7BF0" w:rsidP="00A34F8C">
      <w:pPr>
        <w:rPr>
          <w:rFonts w:eastAsiaTheme="minorEastAsia"/>
          <w:lang w:eastAsia="ko-KR"/>
        </w:rPr>
      </w:pPr>
      <w:r>
        <w:rPr>
          <w:rFonts w:eastAsiaTheme="minorEastAsia"/>
          <w:lang w:eastAsia="ko-KR"/>
        </w:rPr>
        <w:t xml:space="preserve">For the applications that do not entail large amount of uplink traffic, the legacy BSR with legacy BS table can work without much quantization issue. </w:t>
      </w:r>
      <w:r w:rsidR="009B0922">
        <w:rPr>
          <w:rFonts w:eastAsiaTheme="minorEastAsia"/>
          <w:lang w:eastAsia="ko-KR"/>
        </w:rPr>
        <w:t>gNB</w:t>
      </w:r>
      <w:r w:rsidR="004523CB">
        <w:rPr>
          <w:rFonts w:eastAsiaTheme="minorEastAsia"/>
          <w:lang w:eastAsia="ko-KR"/>
        </w:rPr>
        <w:t xml:space="preserve"> may configure</w:t>
      </w:r>
      <w:r w:rsidR="0075319C">
        <w:rPr>
          <w:rFonts w:eastAsiaTheme="minorEastAsia"/>
          <w:lang w:eastAsia="ko-KR"/>
        </w:rPr>
        <w:t xml:space="preserve"> the</w:t>
      </w:r>
      <w:r w:rsidR="004523CB">
        <w:rPr>
          <w:rFonts w:eastAsiaTheme="minorEastAsia"/>
          <w:lang w:eastAsia="ko-KR"/>
        </w:rPr>
        <w:t xml:space="preserve"> </w:t>
      </w:r>
      <w:r>
        <w:rPr>
          <w:rFonts w:eastAsiaTheme="minorEastAsia"/>
          <w:lang w:eastAsia="ko-KR"/>
        </w:rPr>
        <w:t>LCH</w:t>
      </w:r>
      <w:r w:rsidR="004523CB">
        <w:rPr>
          <w:rFonts w:eastAsiaTheme="minorEastAsia"/>
          <w:lang w:eastAsia="ko-KR"/>
        </w:rPr>
        <w:t>(s</w:t>
      </w:r>
      <w:r w:rsidR="0075319C">
        <w:rPr>
          <w:rFonts w:eastAsiaTheme="minorEastAsia"/>
          <w:lang w:eastAsia="ko-KR"/>
        </w:rPr>
        <w:t>)/LCG(s)</w:t>
      </w:r>
      <w:r>
        <w:rPr>
          <w:rFonts w:eastAsiaTheme="minorEastAsia"/>
          <w:lang w:eastAsia="ko-KR"/>
        </w:rPr>
        <w:t xml:space="preserve"> facing</w:t>
      </w:r>
      <w:r w:rsidR="0075319C">
        <w:rPr>
          <w:rFonts w:eastAsiaTheme="minorEastAsia"/>
          <w:lang w:eastAsia="ko-KR"/>
        </w:rPr>
        <w:t xml:space="preserve"> the quantization issue</w:t>
      </w:r>
      <w:r w:rsidR="004523CB">
        <w:rPr>
          <w:rFonts w:eastAsiaTheme="minorEastAsia"/>
          <w:lang w:eastAsia="ko-KR"/>
        </w:rPr>
        <w:t xml:space="preserve"> to be able to use the new BS table.</w:t>
      </w:r>
      <w:r w:rsidR="00886497">
        <w:rPr>
          <w:rFonts w:eastAsiaTheme="minorEastAsia"/>
          <w:lang w:eastAsia="ko-KR"/>
        </w:rPr>
        <w:t xml:space="preserve"> When reporting BSR</w:t>
      </w:r>
      <w:r w:rsidR="0075319C">
        <w:rPr>
          <w:rFonts w:eastAsiaTheme="minorEastAsia"/>
          <w:lang w:eastAsia="ko-KR"/>
        </w:rPr>
        <w:t xml:space="preserve">, for </w:t>
      </w:r>
      <w:r w:rsidR="00CB6ACD">
        <w:rPr>
          <w:rFonts w:eastAsiaTheme="minorEastAsia"/>
          <w:lang w:eastAsia="ko-KR"/>
        </w:rPr>
        <w:t>LCG</w:t>
      </w:r>
      <w:r w:rsidR="0090420F">
        <w:rPr>
          <w:rFonts w:eastAsiaTheme="minorEastAsia"/>
          <w:lang w:eastAsia="ko-KR"/>
        </w:rPr>
        <w:t>(s)</w:t>
      </w:r>
      <w:r w:rsidR="0075319C">
        <w:rPr>
          <w:rFonts w:eastAsiaTheme="minorEastAsia"/>
          <w:lang w:eastAsia="ko-KR"/>
        </w:rPr>
        <w:t xml:space="preserve"> with</w:t>
      </w:r>
      <w:r w:rsidR="00696D6A">
        <w:rPr>
          <w:rFonts w:eastAsiaTheme="minorEastAsia"/>
          <w:lang w:eastAsia="ko-KR"/>
        </w:rPr>
        <w:t xml:space="preserve"> </w:t>
      </w:r>
      <w:r w:rsidR="00CB6ACD">
        <w:rPr>
          <w:rFonts w:eastAsiaTheme="minorEastAsia"/>
          <w:lang w:eastAsia="ko-KR"/>
        </w:rPr>
        <w:t xml:space="preserve">more than one </w:t>
      </w:r>
      <w:r w:rsidR="0075319C">
        <w:rPr>
          <w:rFonts w:eastAsiaTheme="minorEastAsia"/>
          <w:lang w:eastAsia="ko-KR"/>
        </w:rPr>
        <w:t xml:space="preserve">candidate </w:t>
      </w:r>
      <w:r w:rsidR="00CB6ACD">
        <w:rPr>
          <w:rFonts w:eastAsiaTheme="minorEastAsia"/>
          <w:lang w:eastAsia="ko-KR"/>
        </w:rPr>
        <w:t>BS table</w:t>
      </w:r>
      <w:r w:rsidR="0075319C">
        <w:rPr>
          <w:rFonts w:eastAsiaTheme="minorEastAsia"/>
          <w:lang w:eastAsia="ko-KR"/>
        </w:rPr>
        <w:t>,</w:t>
      </w:r>
      <w:r w:rsidR="00260B84">
        <w:rPr>
          <w:rFonts w:eastAsiaTheme="minorEastAsia"/>
          <w:lang w:eastAsia="ko-KR"/>
        </w:rPr>
        <w:t xml:space="preserve"> UE needs</w:t>
      </w:r>
      <w:r w:rsidR="001C476B">
        <w:rPr>
          <w:rFonts w:eastAsiaTheme="minorEastAsia"/>
          <w:lang w:eastAsia="ko-KR"/>
        </w:rPr>
        <w:t xml:space="preserve"> to select</w:t>
      </w:r>
      <w:r w:rsidR="004D506B">
        <w:rPr>
          <w:rFonts w:eastAsiaTheme="minorEastAsia"/>
          <w:lang w:eastAsia="ko-KR"/>
        </w:rPr>
        <w:t xml:space="preserve"> one</w:t>
      </w:r>
      <w:r w:rsidR="009B0922">
        <w:rPr>
          <w:rFonts w:eastAsiaTheme="minorEastAsia"/>
          <w:lang w:eastAsia="ko-KR"/>
        </w:rPr>
        <w:t xml:space="preserve">, and indicates </w:t>
      </w:r>
      <w:r w:rsidR="004D506B">
        <w:rPr>
          <w:rFonts w:eastAsiaTheme="minorEastAsia"/>
          <w:lang w:eastAsia="ko-KR"/>
        </w:rPr>
        <w:t xml:space="preserve">the </w:t>
      </w:r>
      <w:r w:rsidR="009B0922">
        <w:rPr>
          <w:rFonts w:eastAsiaTheme="minorEastAsia"/>
          <w:lang w:eastAsia="ko-KR"/>
        </w:rPr>
        <w:t>gNB</w:t>
      </w:r>
      <w:r w:rsidR="00260B84">
        <w:rPr>
          <w:rFonts w:eastAsiaTheme="minorEastAsia"/>
          <w:lang w:eastAsia="ko-KR"/>
        </w:rPr>
        <w:t xml:space="preserve"> of the </w:t>
      </w:r>
      <w:r w:rsidR="001C476B">
        <w:rPr>
          <w:rFonts w:eastAsiaTheme="minorEastAsia"/>
          <w:lang w:eastAsia="ko-KR"/>
        </w:rPr>
        <w:t xml:space="preserve">one </w:t>
      </w:r>
      <w:r w:rsidR="0090420F">
        <w:rPr>
          <w:rFonts w:eastAsiaTheme="minorEastAsia"/>
          <w:lang w:eastAsia="ko-KR"/>
        </w:rPr>
        <w:t xml:space="preserve">that </w:t>
      </w:r>
      <w:r w:rsidR="001C476B">
        <w:rPr>
          <w:rFonts w:eastAsiaTheme="minorEastAsia"/>
          <w:lang w:eastAsia="ko-KR"/>
        </w:rPr>
        <w:t>had been</w:t>
      </w:r>
      <w:r w:rsidR="00260B84">
        <w:rPr>
          <w:rFonts w:eastAsiaTheme="minorEastAsia"/>
          <w:lang w:eastAsia="ko-KR"/>
        </w:rPr>
        <w:t xml:space="preserve"> selected.</w:t>
      </w:r>
      <w:r w:rsidR="009B0922">
        <w:rPr>
          <w:rFonts w:eastAsiaTheme="minorEastAsia"/>
          <w:lang w:eastAsia="ko-KR"/>
        </w:rPr>
        <w:t xml:space="preserve"> Otherwise, gNB would have no idea </w:t>
      </w:r>
      <w:r w:rsidR="002D7492">
        <w:rPr>
          <w:rFonts w:eastAsiaTheme="minorEastAsia"/>
          <w:lang w:eastAsia="ko-KR"/>
        </w:rPr>
        <w:t xml:space="preserve">about </w:t>
      </w:r>
      <w:r w:rsidR="009B0922">
        <w:rPr>
          <w:rFonts w:eastAsiaTheme="minorEastAsia"/>
          <w:lang w:eastAsia="ko-KR"/>
        </w:rPr>
        <w:t>how to interpret the buffer size field</w:t>
      </w:r>
      <w:r w:rsidR="0075319C">
        <w:rPr>
          <w:rFonts w:eastAsiaTheme="minorEastAsia"/>
          <w:lang w:eastAsia="ko-KR"/>
        </w:rPr>
        <w:t xml:space="preserve"> of the LCG(s)</w:t>
      </w:r>
      <w:r w:rsidR="009B0922">
        <w:rPr>
          <w:rFonts w:eastAsiaTheme="minorEastAsia"/>
          <w:lang w:eastAsia="ko-KR"/>
        </w:rPr>
        <w:t xml:space="preserve">. </w:t>
      </w:r>
    </w:p>
    <w:p w14:paraId="541B3B2D" w14:textId="56358143" w:rsidR="004F057A" w:rsidRDefault="00CB6ACD" w:rsidP="00CB6ACD">
      <w:pPr>
        <w:rPr>
          <w:b/>
          <w:bCs/>
        </w:rPr>
      </w:pPr>
      <w:r>
        <w:rPr>
          <w:rFonts w:hint="eastAsia"/>
          <w:b/>
          <w:bCs/>
        </w:rPr>
        <w:t>Observation 1: UE may have more than one candidate BS table for a certai</w:t>
      </w:r>
      <w:r w:rsidR="00135ED2">
        <w:rPr>
          <w:rFonts w:hint="eastAsia"/>
          <w:b/>
          <w:bCs/>
        </w:rPr>
        <w:t>n LCG when reporting BSR</w:t>
      </w:r>
      <w:r>
        <w:rPr>
          <w:rFonts w:hint="eastAsia"/>
          <w:b/>
          <w:bCs/>
        </w:rPr>
        <w:t>.</w:t>
      </w:r>
    </w:p>
    <w:p w14:paraId="78F8CCCA" w14:textId="3A9AF8D1" w:rsidR="004F057A" w:rsidRPr="004F057A" w:rsidRDefault="004F057A" w:rsidP="00CB6ACD">
      <w:pPr>
        <w:rPr>
          <w:rFonts w:eastAsiaTheme="minorEastAsia" w:hint="eastAsia"/>
          <w:bCs/>
          <w:lang w:eastAsia="ko-KR"/>
        </w:rPr>
      </w:pPr>
      <w:r>
        <w:rPr>
          <w:rFonts w:eastAsiaTheme="minorEastAsia" w:hint="eastAsia"/>
          <w:bCs/>
          <w:lang w:eastAsia="ko-KR"/>
        </w:rPr>
        <w:t>Correspondingly,</w:t>
      </w:r>
      <w:r w:rsidR="0057264A">
        <w:rPr>
          <w:rFonts w:eastAsiaTheme="minorEastAsia"/>
          <w:bCs/>
          <w:lang w:eastAsia="ko-KR"/>
        </w:rPr>
        <w:t xml:space="preserve"> if new BS table is involved,</w:t>
      </w:r>
      <w:r>
        <w:rPr>
          <w:rFonts w:eastAsiaTheme="minorEastAsia" w:hint="eastAsia"/>
          <w:bCs/>
          <w:lang w:eastAsia="ko-KR"/>
        </w:rPr>
        <w:t xml:space="preserve"> w</w:t>
      </w:r>
      <w:r>
        <w:rPr>
          <w:rFonts w:eastAsiaTheme="minorEastAsia"/>
          <w:bCs/>
          <w:lang w:eastAsia="ko-KR"/>
        </w:rPr>
        <w:t>e cannot reuse the legacy BSR f</w:t>
      </w:r>
      <w:r w:rsidR="0057264A">
        <w:rPr>
          <w:rFonts w:eastAsiaTheme="minorEastAsia"/>
          <w:bCs/>
          <w:lang w:eastAsia="ko-KR"/>
        </w:rPr>
        <w:t>ormat. We should des</w:t>
      </w:r>
      <w:r w:rsidR="003B62A1">
        <w:rPr>
          <w:rFonts w:eastAsiaTheme="minorEastAsia"/>
          <w:bCs/>
          <w:lang w:eastAsia="ko-KR"/>
        </w:rPr>
        <w:t>ign a new BSR format to include</w:t>
      </w:r>
      <w:r w:rsidR="002D7492">
        <w:rPr>
          <w:rFonts w:eastAsiaTheme="minorEastAsia"/>
          <w:bCs/>
          <w:lang w:eastAsia="ko-KR"/>
        </w:rPr>
        <w:t xml:space="preserve"> </w:t>
      </w:r>
      <w:r w:rsidR="0057264A">
        <w:rPr>
          <w:rFonts w:eastAsiaTheme="minorEastAsia"/>
          <w:bCs/>
          <w:lang w:eastAsia="ko-KR"/>
        </w:rPr>
        <w:t xml:space="preserve">the BS table indicator per LCG. </w:t>
      </w:r>
    </w:p>
    <w:p w14:paraId="6A62A0CD" w14:textId="76BBE5C9" w:rsidR="0057264A" w:rsidRPr="0057264A" w:rsidRDefault="00CB6ACD" w:rsidP="0057264A">
      <w:pPr>
        <w:rPr>
          <w:rFonts w:hint="eastAsia"/>
          <w:b/>
          <w:bCs/>
        </w:rPr>
      </w:pPr>
      <w:r>
        <w:rPr>
          <w:rFonts w:hint="eastAsia"/>
          <w:b/>
          <w:bCs/>
        </w:rPr>
        <w:t xml:space="preserve">Proposal 1: RAN2 is kindly asked to consider including BS table indicator per LCG to indicate which BS table is used, when designing new BSR. </w:t>
      </w:r>
    </w:p>
    <w:p w14:paraId="42B47447" w14:textId="0D4D1DB6" w:rsidR="00F854FD" w:rsidRDefault="0057264A" w:rsidP="0057264A">
      <w:pPr>
        <w:rPr>
          <w:rFonts w:eastAsiaTheme="minorEastAsia"/>
          <w:lang w:eastAsia="ko-KR"/>
        </w:rPr>
      </w:pPr>
      <w:r>
        <w:rPr>
          <w:rFonts w:eastAsiaTheme="minorEastAsia" w:hint="eastAsia"/>
          <w:lang w:eastAsia="ko-KR"/>
        </w:rPr>
        <w:t>For a certain LCG able to</w:t>
      </w:r>
      <w:r>
        <w:rPr>
          <w:rFonts w:eastAsiaTheme="minorEastAsia" w:hint="eastAsia"/>
          <w:lang w:eastAsia="ko-KR"/>
        </w:rPr>
        <w:t xml:space="preserve"> use m</w:t>
      </w:r>
      <w:r>
        <w:rPr>
          <w:rFonts w:eastAsiaTheme="minorEastAsia"/>
          <w:lang w:eastAsia="ko-KR"/>
        </w:rPr>
        <w:t xml:space="preserve">ore than one </w:t>
      </w:r>
      <w:r>
        <w:rPr>
          <w:rFonts w:eastAsiaTheme="minorEastAsia" w:hint="eastAsia"/>
          <w:lang w:eastAsia="ko-KR"/>
        </w:rPr>
        <w:t>BS table</w:t>
      </w:r>
      <w:r>
        <w:rPr>
          <w:rFonts w:eastAsiaTheme="minorEastAsia"/>
          <w:lang w:eastAsia="ko-KR"/>
        </w:rPr>
        <w:t>s</w:t>
      </w:r>
      <w:r>
        <w:rPr>
          <w:rFonts w:eastAsiaTheme="minorEastAsia" w:hint="eastAsia"/>
          <w:lang w:eastAsia="ko-KR"/>
        </w:rPr>
        <w:t xml:space="preserve">, </w:t>
      </w:r>
      <w:r>
        <w:rPr>
          <w:rFonts w:eastAsiaTheme="minorEastAsia" w:hint="eastAsia"/>
          <w:lang w:eastAsia="ko-KR"/>
        </w:rPr>
        <w:t>i</w:t>
      </w:r>
      <w:r>
        <w:rPr>
          <w:rFonts w:eastAsiaTheme="minorEastAsia"/>
          <w:lang w:eastAsia="ko-KR"/>
        </w:rPr>
        <w:t xml:space="preserve">t is reasonable to </w:t>
      </w:r>
      <w:r>
        <w:rPr>
          <w:rFonts w:eastAsiaTheme="minorEastAsia"/>
          <w:lang w:eastAsia="ko-KR"/>
        </w:rPr>
        <w:t>use</w:t>
      </w:r>
      <w:r>
        <w:rPr>
          <w:rFonts w:eastAsiaTheme="minorEastAsia"/>
          <w:lang w:eastAsia="ko-KR"/>
        </w:rPr>
        <w:t xml:space="preserve"> the </w:t>
      </w:r>
      <w:r w:rsidR="007534E8">
        <w:rPr>
          <w:rFonts w:eastAsiaTheme="minorEastAsia"/>
          <w:lang w:eastAsia="ko-KR"/>
        </w:rPr>
        <w:t xml:space="preserve">BS table </w:t>
      </w:r>
      <w:r>
        <w:rPr>
          <w:rFonts w:eastAsiaTheme="minorEastAsia"/>
          <w:lang w:eastAsia="ko-KR"/>
        </w:rPr>
        <w:t>that provides</w:t>
      </w:r>
      <w:r w:rsidR="009D6D34">
        <w:rPr>
          <w:rFonts w:eastAsiaTheme="minorEastAsia"/>
          <w:lang w:eastAsia="ko-KR"/>
        </w:rPr>
        <w:t xml:space="preserve"> the finest granularity</w:t>
      </w:r>
      <w:r>
        <w:rPr>
          <w:rFonts w:eastAsiaTheme="minorEastAsia"/>
          <w:lang w:eastAsia="ko-KR"/>
        </w:rPr>
        <w:t>.</w:t>
      </w:r>
      <w:r w:rsidR="00F854FD">
        <w:rPr>
          <w:rFonts w:eastAsiaTheme="minorEastAsia"/>
          <w:lang w:eastAsia="ko-KR"/>
        </w:rPr>
        <w:t xml:space="preserve"> </w:t>
      </w:r>
      <w:r w:rsidR="007F218A">
        <w:rPr>
          <w:rFonts w:eastAsiaTheme="minorEastAsia"/>
          <w:lang w:eastAsia="ko-KR"/>
        </w:rPr>
        <w:t>What UE reports</w:t>
      </w:r>
      <w:r w:rsidR="00F854FD">
        <w:rPr>
          <w:rFonts w:eastAsiaTheme="minorEastAsia"/>
          <w:lang w:eastAsia="ko-KR"/>
        </w:rPr>
        <w:t xml:space="preserve"> </w:t>
      </w:r>
      <w:r w:rsidR="007F218A">
        <w:rPr>
          <w:rFonts w:eastAsiaTheme="minorEastAsia"/>
          <w:lang w:eastAsia="ko-KR"/>
        </w:rPr>
        <w:t>in terms of buffer size</w:t>
      </w:r>
      <w:r w:rsidR="00F854FD">
        <w:rPr>
          <w:rFonts w:eastAsiaTheme="minorEastAsia"/>
          <w:lang w:eastAsia="ko-KR"/>
        </w:rPr>
        <w:t xml:space="preserve"> is the index de</w:t>
      </w:r>
      <w:r w:rsidR="009D6D34">
        <w:rPr>
          <w:rFonts w:eastAsiaTheme="minorEastAsia"/>
          <w:lang w:eastAsia="ko-KR"/>
        </w:rPr>
        <w:t>fine</w:t>
      </w:r>
      <w:r w:rsidR="007F218A">
        <w:rPr>
          <w:rFonts w:eastAsiaTheme="minorEastAsia"/>
          <w:lang w:eastAsia="ko-KR"/>
        </w:rPr>
        <w:t>d in the BS table, which</w:t>
      </w:r>
      <w:r w:rsidR="009D6D34">
        <w:rPr>
          <w:rFonts w:eastAsiaTheme="minorEastAsia"/>
          <w:lang w:eastAsia="ko-KR"/>
        </w:rPr>
        <w:t xml:space="preserve"> can indicate</w:t>
      </w:r>
      <w:r w:rsidR="00F854FD">
        <w:rPr>
          <w:rFonts w:eastAsiaTheme="minorEastAsia"/>
          <w:lang w:eastAsia="ko-KR"/>
        </w:rPr>
        <w:t xml:space="preserve"> a buffer size interval</w:t>
      </w:r>
      <w:r w:rsidR="007F218A">
        <w:rPr>
          <w:rFonts w:eastAsiaTheme="minorEastAsia"/>
          <w:lang w:eastAsia="ko-KR"/>
        </w:rPr>
        <w:t>/range, with</w:t>
      </w:r>
      <w:r w:rsidR="009D6D34">
        <w:rPr>
          <w:rFonts w:eastAsiaTheme="minorEastAsia"/>
          <w:lang w:eastAsia="ko-KR"/>
        </w:rPr>
        <w:t xml:space="preserve"> </w:t>
      </w:r>
      <w:r w:rsidR="00F854FD">
        <w:rPr>
          <w:rFonts w:eastAsiaTheme="minorEastAsia"/>
          <w:lang w:eastAsia="ko-KR"/>
        </w:rPr>
        <w:t>upper and lower bounds. Correspondingly, there could be three options</w:t>
      </w:r>
      <w:r w:rsidR="007F218A">
        <w:rPr>
          <w:rFonts w:eastAsiaTheme="minorEastAsia"/>
          <w:lang w:eastAsia="ko-KR"/>
        </w:rPr>
        <w:t xml:space="preserve"> to consider</w:t>
      </w:r>
      <w:r w:rsidR="009D6D34">
        <w:rPr>
          <w:rFonts w:eastAsiaTheme="minorEastAsia"/>
          <w:lang w:eastAsia="ko-KR"/>
        </w:rPr>
        <w:t>,</w:t>
      </w:r>
      <w:r w:rsidR="00F854FD">
        <w:rPr>
          <w:rFonts w:eastAsiaTheme="minorEastAsia"/>
          <w:lang w:eastAsia="ko-KR"/>
        </w:rPr>
        <w:t xml:space="preserve"> in </w:t>
      </w:r>
      <w:r w:rsidR="009D6D34">
        <w:rPr>
          <w:rFonts w:eastAsiaTheme="minorEastAsia"/>
          <w:lang w:eastAsia="ko-KR"/>
        </w:rPr>
        <w:t>defining/evaluating</w:t>
      </w:r>
      <w:r w:rsidR="00F854FD">
        <w:rPr>
          <w:rFonts w:eastAsiaTheme="minorEastAsia"/>
          <w:lang w:eastAsia="ko-KR"/>
        </w:rPr>
        <w:t xml:space="preserve"> the </w:t>
      </w:r>
      <w:r w:rsidR="009D6D34">
        <w:rPr>
          <w:rFonts w:eastAsiaTheme="minorEastAsia"/>
          <w:lang w:eastAsia="ko-KR"/>
        </w:rPr>
        <w:t xml:space="preserve">buffer size </w:t>
      </w:r>
      <w:r w:rsidR="00F854FD">
        <w:rPr>
          <w:rFonts w:eastAsiaTheme="minorEastAsia"/>
          <w:lang w:eastAsia="ko-KR"/>
        </w:rPr>
        <w:t xml:space="preserve">granularity, i.e., </w:t>
      </w:r>
    </w:p>
    <w:p w14:paraId="6A518A5C" w14:textId="7CDEAF9A" w:rsidR="00F854FD" w:rsidRDefault="007F218A" w:rsidP="00F854FD">
      <w:pPr>
        <w:pStyle w:val="a6"/>
        <w:numPr>
          <w:ilvl w:val="0"/>
          <w:numId w:val="23"/>
        </w:numPr>
        <w:ind w:firstLineChars="0"/>
        <w:rPr>
          <w:rFonts w:eastAsiaTheme="minorEastAsia"/>
          <w:lang w:eastAsia="ko-KR"/>
        </w:rPr>
      </w:pPr>
      <w:r>
        <w:rPr>
          <w:rFonts w:eastAsiaTheme="minorEastAsia"/>
          <w:lang w:eastAsia="ko-KR"/>
        </w:rPr>
        <w:t xml:space="preserve">defined as the </w:t>
      </w:r>
      <w:r w:rsidR="00F854FD" w:rsidRPr="00F854FD">
        <w:rPr>
          <w:rFonts w:eastAsiaTheme="minorEastAsia"/>
          <w:lang w:eastAsia="ko-KR"/>
        </w:rPr>
        <w:t>difference</w:t>
      </w:r>
      <w:r w:rsidR="00F854FD">
        <w:rPr>
          <w:rFonts w:eastAsiaTheme="minorEastAsia"/>
          <w:lang w:eastAsia="ko-KR"/>
        </w:rPr>
        <w:t xml:space="preserve"> between </w:t>
      </w:r>
      <w:r>
        <w:rPr>
          <w:rFonts w:eastAsiaTheme="minorEastAsia"/>
          <w:lang w:eastAsia="ko-KR"/>
        </w:rPr>
        <w:t xml:space="preserve">the </w:t>
      </w:r>
      <w:r w:rsidR="00F854FD">
        <w:rPr>
          <w:rFonts w:eastAsiaTheme="minorEastAsia"/>
          <w:lang w:eastAsia="ko-KR"/>
        </w:rPr>
        <w:t>upper</w:t>
      </w:r>
      <w:r w:rsidR="00F854FD" w:rsidRPr="00F854FD">
        <w:rPr>
          <w:rFonts w:eastAsiaTheme="minorEastAsia"/>
          <w:lang w:eastAsia="ko-KR"/>
        </w:rPr>
        <w:t xml:space="preserve"> and lower bound</w:t>
      </w:r>
      <w:r w:rsidR="00F854FD">
        <w:rPr>
          <w:rFonts w:eastAsiaTheme="minorEastAsia"/>
          <w:lang w:eastAsia="ko-KR"/>
        </w:rPr>
        <w:t>s</w:t>
      </w:r>
      <w:r w:rsidR="00F854FD" w:rsidRPr="00F854FD">
        <w:rPr>
          <w:rFonts w:eastAsiaTheme="minorEastAsia"/>
          <w:lang w:eastAsia="ko-KR"/>
        </w:rPr>
        <w:t xml:space="preserve"> of the reported buffer size interval</w:t>
      </w:r>
      <w:r w:rsidR="0041630D">
        <w:rPr>
          <w:rFonts w:eastAsiaTheme="minorEastAsia"/>
          <w:lang w:eastAsia="ko-KR"/>
        </w:rPr>
        <w:t>,</w:t>
      </w:r>
    </w:p>
    <w:p w14:paraId="0ED19780" w14:textId="06039B63" w:rsidR="00F854FD" w:rsidRDefault="007F218A" w:rsidP="00F854FD">
      <w:pPr>
        <w:pStyle w:val="a6"/>
        <w:numPr>
          <w:ilvl w:val="0"/>
          <w:numId w:val="23"/>
        </w:numPr>
        <w:ind w:firstLineChars="0"/>
        <w:rPr>
          <w:rFonts w:eastAsiaTheme="minorEastAsia"/>
          <w:lang w:eastAsia="ko-KR"/>
        </w:rPr>
      </w:pPr>
      <w:r>
        <w:rPr>
          <w:rFonts w:eastAsiaTheme="minorEastAsia"/>
          <w:lang w:eastAsia="ko-KR"/>
        </w:rPr>
        <w:t xml:space="preserve">defined as the </w:t>
      </w:r>
      <w:r w:rsidR="00F854FD" w:rsidRPr="00F854FD">
        <w:rPr>
          <w:rFonts w:eastAsiaTheme="minorEastAsia"/>
          <w:lang w:eastAsia="ko-KR"/>
        </w:rPr>
        <w:t xml:space="preserve">difference between </w:t>
      </w:r>
      <w:r>
        <w:rPr>
          <w:rFonts w:eastAsiaTheme="minorEastAsia"/>
          <w:lang w:eastAsia="ko-KR"/>
        </w:rPr>
        <w:t xml:space="preserve">the </w:t>
      </w:r>
      <w:r w:rsidR="00F854FD" w:rsidRPr="00F854FD">
        <w:rPr>
          <w:rFonts w:eastAsiaTheme="minorEastAsia"/>
          <w:lang w:eastAsia="ko-KR"/>
        </w:rPr>
        <w:t>upper bound of the reported buffer size interval</w:t>
      </w:r>
      <w:r w:rsidR="00F854FD">
        <w:rPr>
          <w:rFonts w:eastAsiaTheme="minorEastAsia"/>
          <w:lang w:eastAsia="ko-KR"/>
        </w:rPr>
        <w:t xml:space="preserve"> and </w:t>
      </w:r>
      <w:r>
        <w:rPr>
          <w:rFonts w:eastAsiaTheme="minorEastAsia"/>
          <w:lang w:eastAsia="ko-KR"/>
        </w:rPr>
        <w:t xml:space="preserve">the </w:t>
      </w:r>
      <w:r w:rsidR="00F854FD">
        <w:rPr>
          <w:rFonts w:eastAsiaTheme="minorEastAsia"/>
          <w:lang w:eastAsia="ko-KR"/>
        </w:rPr>
        <w:t>actual buffer size</w:t>
      </w:r>
      <w:r w:rsidR="0041630D">
        <w:rPr>
          <w:rFonts w:eastAsiaTheme="minorEastAsia"/>
          <w:lang w:eastAsia="ko-KR"/>
        </w:rPr>
        <w:t>,</w:t>
      </w:r>
    </w:p>
    <w:p w14:paraId="57CE3A31" w14:textId="77777777" w:rsidR="0041630D" w:rsidRDefault="007F218A" w:rsidP="00F854FD">
      <w:pPr>
        <w:pStyle w:val="a6"/>
        <w:numPr>
          <w:ilvl w:val="0"/>
          <w:numId w:val="23"/>
        </w:numPr>
        <w:ind w:firstLineChars="0"/>
        <w:rPr>
          <w:rFonts w:eastAsiaTheme="minorEastAsia"/>
          <w:lang w:eastAsia="ko-KR"/>
        </w:rPr>
      </w:pPr>
      <w:r>
        <w:rPr>
          <w:rFonts w:eastAsiaTheme="minorEastAsia"/>
          <w:lang w:eastAsia="ko-KR"/>
        </w:rPr>
        <w:t xml:space="preserve">defined as the </w:t>
      </w:r>
      <w:r w:rsidR="00F854FD">
        <w:rPr>
          <w:rFonts w:eastAsiaTheme="minorEastAsia"/>
          <w:lang w:eastAsia="ko-KR"/>
        </w:rPr>
        <w:t xml:space="preserve">difference between </w:t>
      </w:r>
      <w:r>
        <w:rPr>
          <w:rFonts w:eastAsiaTheme="minorEastAsia"/>
          <w:lang w:eastAsia="ko-KR"/>
        </w:rPr>
        <w:t xml:space="preserve">the </w:t>
      </w:r>
      <w:r w:rsidR="00F854FD">
        <w:rPr>
          <w:rFonts w:eastAsiaTheme="minorEastAsia"/>
          <w:lang w:eastAsia="ko-KR"/>
        </w:rPr>
        <w:t xml:space="preserve">lower bound of the reported buffer size interval and </w:t>
      </w:r>
      <w:r>
        <w:rPr>
          <w:rFonts w:eastAsiaTheme="minorEastAsia"/>
          <w:lang w:eastAsia="ko-KR"/>
        </w:rPr>
        <w:t xml:space="preserve">the </w:t>
      </w:r>
      <w:r w:rsidR="00F854FD">
        <w:rPr>
          <w:rFonts w:eastAsiaTheme="minorEastAsia"/>
          <w:lang w:eastAsia="ko-KR"/>
        </w:rPr>
        <w:t>actual buffer size</w:t>
      </w:r>
      <w:r w:rsidR="00F854FD" w:rsidRPr="0041630D">
        <w:rPr>
          <w:rFonts w:eastAsiaTheme="minorEastAsia"/>
          <w:lang w:eastAsia="ko-KR"/>
        </w:rPr>
        <w:t>.</w:t>
      </w:r>
      <w:r w:rsidR="009D6D34" w:rsidRPr="0041630D">
        <w:rPr>
          <w:rFonts w:eastAsiaTheme="minorEastAsia"/>
          <w:lang w:eastAsia="ko-KR"/>
        </w:rPr>
        <w:t xml:space="preserve"> </w:t>
      </w:r>
    </w:p>
    <w:p w14:paraId="741146A7" w14:textId="69D97E46" w:rsidR="007534E8" w:rsidRPr="0041630D" w:rsidRDefault="009D6D34" w:rsidP="0041630D">
      <w:pPr>
        <w:rPr>
          <w:rFonts w:eastAsiaTheme="minorEastAsia"/>
          <w:lang w:eastAsia="ko-KR"/>
        </w:rPr>
      </w:pPr>
      <w:r w:rsidRPr="0041630D">
        <w:rPr>
          <w:rFonts w:eastAsiaTheme="minorEastAsia"/>
          <w:lang w:eastAsia="ko-KR"/>
        </w:rPr>
        <w:t>If the definition of the granularity is</w:t>
      </w:r>
      <w:r w:rsidR="00A52CCF" w:rsidRPr="0041630D">
        <w:rPr>
          <w:rFonts w:eastAsiaTheme="minorEastAsia"/>
          <w:lang w:eastAsia="ko-KR"/>
        </w:rPr>
        <w:t xml:space="preserve"> agreed and</w:t>
      </w:r>
      <w:r w:rsidRPr="0041630D">
        <w:rPr>
          <w:rFonts w:eastAsiaTheme="minorEastAsia"/>
          <w:lang w:eastAsia="ko-KR"/>
        </w:rPr>
        <w:t xml:space="preserve"> confirmed, UE can adopt the definition in selecting the BS table, which</w:t>
      </w:r>
      <w:r w:rsidR="00F43CC2" w:rsidRPr="0041630D">
        <w:rPr>
          <w:rFonts w:eastAsiaTheme="minorEastAsia"/>
          <w:lang w:eastAsia="ko-KR"/>
        </w:rPr>
        <w:t>, in turn, can be</w:t>
      </w:r>
      <w:r w:rsidR="00A52CCF" w:rsidRPr="0041630D">
        <w:rPr>
          <w:rFonts w:eastAsiaTheme="minorEastAsia"/>
          <w:lang w:eastAsia="ko-KR"/>
        </w:rPr>
        <w:t xml:space="preserve"> utilized by gNB in estimating the actual buffer size.</w:t>
      </w:r>
    </w:p>
    <w:p w14:paraId="1514DD2F" w14:textId="0C689FC8" w:rsidR="00A07F59" w:rsidRPr="009D6D34" w:rsidRDefault="00CB6ACD" w:rsidP="00CD3D06">
      <w:pPr>
        <w:rPr>
          <w:rFonts w:hint="eastAsia"/>
          <w:b/>
          <w:bCs/>
        </w:rPr>
      </w:pPr>
      <w:r>
        <w:rPr>
          <w:rFonts w:hint="eastAsia"/>
          <w:b/>
          <w:bCs/>
        </w:rPr>
        <w:t>Proposal 2: RAN2 is kindly asked to discuss how UE determines which BS table to use for a certain LCG, if it has more than one candidate BS table.</w:t>
      </w:r>
    </w:p>
    <w:p w14:paraId="59467CB6" w14:textId="3F501213" w:rsidR="00D969AE" w:rsidRPr="00D969AE" w:rsidRDefault="00552CE4" w:rsidP="004F59DD">
      <w:pPr>
        <w:pStyle w:val="2"/>
        <w:tabs>
          <w:tab w:val="clear" w:pos="1248"/>
        </w:tabs>
        <w:spacing w:after="240"/>
        <w:ind w:left="0"/>
        <w:rPr>
          <w:lang w:eastAsia="en-US"/>
        </w:rPr>
      </w:pPr>
      <w:r>
        <w:rPr>
          <w:lang w:eastAsia="en-US"/>
        </w:rPr>
        <w:t>Delay Reporting</w:t>
      </w:r>
    </w:p>
    <w:p w14:paraId="7315DEC7" w14:textId="66895B27" w:rsidR="00CA26F4" w:rsidRPr="001C22D1" w:rsidRDefault="0032053D" w:rsidP="001C22D1">
      <w:pPr>
        <w:rPr>
          <w:rFonts w:eastAsiaTheme="minorEastAsia" w:hint="eastAsia"/>
          <w:lang w:eastAsia="ko-KR"/>
        </w:rPr>
      </w:pPr>
      <w:r>
        <w:rPr>
          <w:rFonts w:eastAsiaTheme="minorEastAsia"/>
          <w:lang w:eastAsia="ko-KR"/>
        </w:rPr>
        <w:lastRenderedPageBreak/>
        <w:t xml:space="preserve">The motivation behind </w:t>
      </w:r>
      <w:r w:rsidR="00144DE2">
        <w:rPr>
          <w:rFonts w:eastAsiaTheme="minorEastAsia"/>
          <w:lang w:eastAsia="ko-KR"/>
        </w:rPr>
        <w:t xml:space="preserve">the </w:t>
      </w:r>
      <w:r>
        <w:rPr>
          <w:rFonts w:eastAsiaTheme="minorEastAsia"/>
          <w:lang w:eastAsia="ko-KR"/>
        </w:rPr>
        <w:t>d</w:t>
      </w:r>
      <w:r w:rsidR="00B342AB">
        <w:rPr>
          <w:rFonts w:eastAsiaTheme="minorEastAsia"/>
          <w:lang w:eastAsia="ko-KR"/>
        </w:rPr>
        <w:t>elay</w:t>
      </w:r>
      <w:r w:rsidR="00BD0B1D">
        <w:rPr>
          <w:rFonts w:eastAsiaTheme="minorEastAsia"/>
          <w:lang w:eastAsia="ko-KR"/>
        </w:rPr>
        <w:t xml:space="preserve"> </w:t>
      </w:r>
      <w:r>
        <w:rPr>
          <w:rFonts w:eastAsiaTheme="minorEastAsia"/>
          <w:lang w:eastAsia="ko-KR"/>
        </w:rPr>
        <w:t>reporting is to assist</w:t>
      </w:r>
      <w:r w:rsidR="0059674F">
        <w:rPr>
          <w:rFonts w:eastAsiaTheme="minorEastAsia"/>
          <w:lang w:eastAsia="ko-KR"/>
        </w:rPr>
        <w:t xml:space="preserve"> timely UL scheduling for </w:t>
      </w:r>
      <w:r w:rsidR="004C7DD4">
        <w:rPr>
          <w:rFonts w:eastAsiaTheme="minorEastAsia"/>
          <w:lang w:eastAsia="ko-KR"/>
        </w:rPr>
        <w:t xml:space="preserve">urgent </w:t>
      </w:r>
      <w:r w:rsidR="0059674F">
        <w:rPr>
          <w:rFonts w:eastAsiaTheme="minorEastAsia"/>
          <w:lang w:eastAsia="ko-KR"/>
        </w:rPr>
        <w:t>XR</w:t>
      </w:r>
      <w:r w:rsidR="004C7DD4">
        <w:rPr>
          <w:rFonts w:eastAsiaTheme="minorEastAsia"/>
          <w:lang w:eastAsia="ko-KR"/>
        </w:rPr>
        <w:t xml:space="preserve"> traffic</w:t>
      </w:r>
      <w:r w:rsidR="0059674F">
        <w:rPr>
          <w:rFonts w:eastAsiaTheme="minorEastAsia"/>
          <w:lang w:eastAsia="ko-KR"/>
        </w:rPr>
        <w:t>.</w:t>
      </w:r>
      <w:r w:rsidR="00D969AE">
        <w:rPr>
          <w:rFonts w:eastAsiaTheme="minorEastAsia"/>
          <w:lang w:eastAsia="ko-KR"/>
        </w:rPr>
        <w:t xml:space="preserve"> </w:t>
      </w:r>
      <w:r w:rsidR="00CA26F4">
        <w:rPr>
          <w:rFonts w:eastAsiaTheme="minorEastAsia"/>
          <w:lang w:eastAsia="ko-KR"/>
        </w:rPr>
        <w:t>The</w:t>
      </w:r>
      <w:r w:rsidR="00FF5C4E">
        <w:rPr>
          <w:rFonts w:eastAsiaTheme="minorEastAsia"/>
          <w:lang w:eastAsia="ko-KR"/>
        </w:rPr>
        <w:t xml:space="preserve"> relevant candidate solutions that have been proposed so far are</w:t>
      </w:r>
      <w:r w:rsidR="00A51C9F">
        <w:rPr>
          <w:rFonts w:eastAsiaTheme="minorEastAsia"/>
          <w:lang w:eastAsia="ko-KR"/>
        </w:rPr>
        <w:t xml:space="preserve"> mainly </w:t>
      </w:r>
      <w:r w:rsidR="00FF5C4E">
        <w:rPr>
          <w:rFonts w:eastAsiaTheme="minorEastAsia"/>
          <w:lang w:eastAsia="ko-KR"/>
        </w:rPr>
        <w:t>pertaining</w:t>
      </w:r>
      <w:r w:rsidR="00684FAE">
        <w:rPr>
          <w:rFonts w:eastAsiaTheme="minorEastAsia"/>
          <w:lang w:eastAsia="ko-KR"/>
        </w:rPr>
        <w:t xml:space="preserve"> to</w:t>
      </w:r>
      <w:r w:rsidR="00E829DC">
        <w:rPr>
          <w:rFonts w:eastAsiaTheme="minorEastAsia"/>
          <w:lang w:eastAsia="ko-KR"/>
        </w:rPr>
        <w:t xml:space="preserve"> </w:t>
      </w:r>
      <w:r w:rsidR="001C22D1">
        <w:rPr>
          <w:rFonts w:eastAsiaTheme="minorEastAsia"/>
          <w:lang w:eastAsia="ko-KR"/>
        </w:rPr>
        <w:t>either 1)</w:t>
      </w:r>
      <w:r w:rsidR="00CA26F4" w:rsidRPr="001C22D1">
        <w:rPr>
          <w:rFonts w:eastAsiaTheme="minorEastAsia"/>
          <w:lang w:eastAsia="ko-KR"/>
        </w:rPr>
        <w:t xml:space="preserve"> report</w:t>
      </w:r>
      <w:r w:rsidR="00D07C4E" w:rsidRPr="001C22D1">
        <w:rPr>
          <w:rFonts w:eastAsiaTheme="minorEastAsia"/>
          <w:lang w:eastAsia="ko-KR"/>
        </w:rPr>
        <w:t>ing</w:t>
      </w:r>
      <w:r w:rsidR="00CA26F4" w:rsidRPr="001C22D1">
        <w:rPr>
          <w:rFonts w:eastAsiaTheme="minorEastAsia"/>
          <w:lang w:eastAsia="ko-KR"/>
        </w:rPr>
        <w:t xml:space="preserve"> </w:t>
      </w:r>
      <w:r w:rsidR="00D05643">
        <w:rPr>
          <w:rFonts w:eastAsiaTheme="minorEastAsia"/>
          <w:lang w:eastAsia="ko-KR"/>
        </w:rPr>
        <w:t>the urgent buffer size</w:t>
      </w:r>
      <w:r w:rsidR="001C22D1">
        <w:rPr>
          <w:rFonts w:eastAsiaTheme="minorEastAsia"/>
          <w:lang w:eastAsia="ko-KR"/>
        </w:rPr>
        <w:t>, or 2)</w:t>
      </w:r>
      <w:r w:rsidR="001C22D1">
        <w:rPr>
          <w:rFonts w:eastAsiaTheme="minorEastAsia" w:hint="eastAsia"/>
          <w:lang w:eastAsia="ko-KR"/>
        </w:rPr>
        <w:t xml:space="preserve"> </w:t>
      </w:r>
      <w:r w:rsidR="00DE758E" w:rsidRPr="001C22D1">
        <w:rPr>
          <w:rFonts w:eastAsiaTheme="minorEastAsia"/>
          <w:lang w:eastAsia="ko-KR"/>
        </w:rPr>
        <w:t>report</w:t>
      </w:r>
      <w:r w:rsidR="00D07C4E" w:rsidRPr="001C22D1">
        <w:rPr>
          <w:rFonts w:eastAsiaTheme="minorEastAsia"/>
          <w:lang w:eastAsia="ko-KR"/>
        </w:rPr>
        <w:t>ing</w:t>
      </w:r>
      <w:r w:rsidR="00E829DC" w:rsidRPr="001C22D1">
        <w:rPr>
          <w:rFonts w:hint="eastAsia"/>
          <w:bCs/>
        </w:rPr>
        <w:t xml:space="preserve"> remaining time with </w:t>
      </w:r>
      <w:r w:rsidR="00D07C4E" w:rsidRPr="001C22D1">
        <w:rPr>
          <w:bCs/>
        </w:rPr>
        <w:t xml:space="preserve">the </w:t>
      </w:r>
      <w:r w:rsidR="00E829DC" w:rsidRPr="001C22D1">
        <w:rPr>
          <w:rFonts w:hint="eastAsia"/>
          <w:bCs/>
        </w:rPr>
        <w:t>associated buffer size.</w:t>
      </w:r>
    </w:p>
    <w:p w14:paraId="2C05AFD9" w14:textId="5E232AE9" w:rsidR="00CA26F4" w:rsidRDefault="00CA26F4" w:rsidP="00CA26F4">
      <w:pPr>
        <w:rPr>
          <w:b/>
          <w:bCs/>
        </w:rPr>
      </w:pPr>
      <w:r>
        <w:rPr>
          <w:rFonts w:hint="eastAsia"/>
          <w:b/>
          <w:bCs/>
        </w:rPr>
        <w:t>Observation 2: In achieving the timely UL schedul</w:t>
      </w:r>
      <w:r w:rsidR="00695F2C">
        <w:rPr>
          <w:rFonts w:hint="eastAsia"/>
          <w:b/>
          <w:bCs/>
        </w:rPr>
        <w:t>ing,</w:t>
      </w:r>
      <w:r w:rsidR="00695F2C">
        <w:rPr>
          <w:b/>
          <w:bCs/>
        </w:rPr>
        <w:t xml:space="preserve"> two options can be considered in terms of which information UE should report</w:t>
      </w:r>
      <w:r w:rsidR="00695F2C">
        <w:rPr>
          <w:rFonts w:hint="eastAsia"/>
          <w:b/>
          <w:bCs/>
        </w:rPr>
        <w:t xml:space="preserve"> </w:t>
      </w:r>
    </w:p>
    <w:p w14:paraId="7137CF93" w14:textId="6AC7560C" w:rsidR="00CA26F4" w:rsidRDefault="008633C2" w:rsidP="00CA26F4">
      <w:pPr>
        <w:rPr>
          <w:b/>
          <w:bCs/>
        </w:rPr>
      </w:pPr>
      <w:r>
        <w:rPr>
          <w:rFonts w:hint="eastAsia"/>
          <w:b/>
          <w:bCs/>
        </w:rPr>
        <w:t>- O</w:t>
      </w:r>
      <w:r w:rsidR="00CA26F4">
        <w:rPr>
          <w:rFonts w:hint="eastAsia"/>
          <w:b/>
          <w:bCs/>
        </w:rPr>
        <w:t xml:space="preserve">ption </w:t>
      </w:r>
      <w:r w:rsidR="00D05643">
        <w:rPr>
          <w:rFonts w:hint="eastAsia"/>
          <w:b/>
          <w:bCs/>
        </w:rPr>
        <w:t>1) the urgent buffer size</w:t>
      </w:r>
      <w:r w:rsidR="00695F2C">
        <w:rPr>
          <w:rFonts w:hint="eastAsia"/>
          <w:b/>
          <w:bCs/>
        </w:rPr>
        <w:t>,</w:t>
      </w:r>
      <w:r w:rsidR="00CA26F4">
        <w:rPr>
          <w:rFonts w:hint="eastAsia"/>
          <w:b/>
          <w:bCs/>
        </w:rPr>
        <w:t xml:space="preserve"> </w:t>
      </w:r>
    </w:p>
    <w:p w14:paraId="45F6E6EB" w14:textId="48C7BAEC" w:rsidR="00CA26F4" w:rsidRDefault="008633C2" w:rsidP="008E45BD">
      <w:pPr>
        <w:rPr>
          <w:rFonts w:eastAsiaTheme="minorEastAsia" w:hint="eastAsia"/>
          <w:lang w:eastAsia="ko-KR"/>
        </w:rPr>
      </w:pPr>
      <w:r>
        <w:rPr>
          <w:rFonts w:hint="eastAsia"/>
          <w:b/>
          <w:bCs/>
        </w:rPr>
        <w:t>- O</w:t>
      </w:r>
      <w:r w:rsidR="00CA26F4">
        <w:rPr>
          <w:rFonts w:hint="eastAsia"/>
          <w:b/>
          <w:bCs/>
        </w:rPr>
        <w:t>ption 2) the remaining time with associated buffer size.</w:t>
      </w:r>
    </w:p>
    <w:p w14:paraId="271FE2C8" w14:textId="4B4A998E" w:rsidR="00BA1C40" w:rsidRDefault="00427EC1" w:rsidP="008E45BD">
      <w:pPr>
        <w:rPr>
          <w:rFonts w:eastAsiaTheme="minorEastAsia"/>
          <w:lang w:eastAsia="ko-KR"/>
        </w:rPr>
      </w:pPr>
      <w:r>
        <w:rPr>
          <w:rFonts w:eastAsiaTheme="minorEastAsia" w:hint="eastAsia"/>
          <w:lang w:eastAsia="ko-KR"/>
        </w:rPr>
        <w:t xml:space="preserve">Regarding Option 1, </w:t>
      </w:r>
      <w:r w:rsidR="00990631">
        <w:rPr>
          <w:rFonts w:eastAsiaTheme="minorEastAsia"/>
          <w:lang w:eastAsia="ko-KR"/>
        </w:rPr>
        <w:t>the urgent buffer size could indicate the amount of the urgent data buffered in UE’s UL buffer, where</w:t>
      </w:r>
      <w:r w:rsidR="00D05643" w:rsidRPr="001C22D1">
        <w:rPr>
          <w:rFonts w:eastAsiaTheme="minorEastAsia"/>
          <w:lang w:eastAsia="ko-KR"/>
        </w:rPr>
        <w:t xml:space="preserve"> </w:t>
      </w:r>
      <w:r w:rsidR="00990631">
        <w:rPr>
          <w:rFonts w:eastAsiaTheme="minorEastAsia"/>
          <w:lang w:eastAsia="ko-KR"/>
        </w:rPr>
        <w:t xml:space="preserve">the criterion of the </w:t>
      </w:r>
      <w:r w:rsidR="00D05643" w:rsidRPr="001C22D1">
        <w:rPr>
          <w:rFonts w:eastAsiaTheme="minorEastAsia"/>
          <w:lang w:eastAsia="ko-KR"/>
        </w:rPr>
        <w:t>urgency</w:t>
      </w:r>
      <w:r w:rsidR="00990631">
        <w:rPr>
          <w:rFonts w:eastAsiaTheme="minorEastAsia"/>
          <w:lang w:eastAsia="ko-KR"/>
        </w:rPr>
        <w:t xml:space="preserve"> is configurable for</w:t>
      </w:r>
      <w:r w:rsidR="00D05643" w:rsidRPr="001C22D1">
        <w:rPr>
          <w:rFonts w:eastAsiaTheme="minorEastAsia"/>
          <w:lang w:eastAsia="ko-KR"/>
        </w:rPr>
        <w:t xml:space="preserve"> gNB</w:t>
      </w:r>
      <w:r w:rsidR="00990631">
        <w:rPr>
          <w:rFonts w:eastAsiaTheme="minorEastAsia"/>
          <w:lang w:eastAsia="ko-KR"/>
        </w:rPr>
        <w:t>. For example, gNB can configure a remaining time upper bound, whereby UE reports the amount of the buffered data, whose remaining time is less than the remaining time upper bo</w:t>
      </w:r>
      <w:r w:rsidR="00DC11F4">
        <w:rPr>
          <w:rFonts w:eastAsiaTheme="minorEastAsia"/>
          <w:lang w:eastAsia="ko-KR"/>
        </w:rPr>
        <w:t>un</w:t>
      </w:r>
      <w:r w:rsidR="00CD370F">
        <w:rPr>
          <w:rFonts w:eastAsiaTheme="minorEastAsia"/>
          <w:lang w:eastAsia="ko-KR"/>
        </w:rPr>
        <w:t xml:space="preserve">d. </w:t>
      </w:r>
      <w:r w:rsidR="00990631">
        <w:rPr>
          <w:rFonts w:eastAsiaTheme="minorEastAsia"/>
          <w:lang w:eastAsia="ko-KR"/>
        </w:rPr>
        <w:t>gNB</w:t>
      </w:r>
      <w:r w:rsidR="00CF3687">
        <w:rPr>
          <w:rFonts w:eastAsiaTheme="minorEastAsia"/>
          <w:lang w:eastAsia="ko-KR"/>
        </w:rPr>
        <w:t xml:space="preserve"> can determine the value of the </w:t>
      </w:r>
      <w:r w:rsidR="00CD370F">
        <w:rPr>
          <w:rFonts w:eastAsiaTheme="minorEastAsia"/>
          <w:lang w:eastAsia="ko-KR"/>
        </w:rPr>
        <w:t xml:space="preserve">remaining time </w:t>
      </w:r>
      <w:r w:rsidR="00CF3687">
        <w:rPr>
          <w:rFonts w:eastAsiaTheme="minorEastAsia"/>
          <w:lang w:eastAsia="ko-KR"/>
        </w:rPr>
        <w:t>upper bound, by</w:t>
      </w:r>
      <w:r w:rsidR="00990631">
        <w:rPr>
          <w:rFonts w:eastAsiaTheme="minorEastAsia"/>
          <w:lang w:eastAsia="ko-KR"/>
        </w:rPr>
        <w:t xml:space="preserve"> </w:t>
      </w:r>
      <w:r w:rsidR="00CF3687">
        <w:rPr>
          <w:rFonts w:eastAsiaTheme="minorEastAsia"/>
          <w:lang w:eastAsia="ko-KR"/>
        </w:rPr>
        <w:t>taking into account, e.g.,</w:t>
      </w:r>
      <w:r w:rsidR="00990631">
        <w:rPr>
          <w:rFonts w:eastAsiaTheme="minorEastAsia"/>
          <w:lang w:eastAsia="ko-KR"/>
        </w:rPr>
        <w:t xml:space="preserve"> minimum UL scheduling delay, the available UL resource</w:t>
      </w:r>
      <w:r w:rsidR="00CF3687">
        <w:rPr>
          <w:rFonts w:eastAsiaTheme="minorEastAsia"/>
          <w:lang w:eastAsia="ko-KR"/>
        </w:rPr>
        <w:t>, traffic</w:t>
      </w:r>
      <w:r w:rsidR="00990631">
        <w:rPr>
          <w:rFonts w:eastAsiaTheme="minorEastAsia"/>
          <w:lang w:eastAsia="ko-KR"/>
        </w:rPr>
        <w:t xml:space="preserve"> load,</w:t>
      </w:r>
      <w:r w:rsidR="00CF3687">
        <w:rPr>
          <w:rFonts w:eastAsiaTheme="minorEastAsia"/>
          <w:lang w:eastAsia="ko-KR"/>
        </w:rPr>
        <w:t xml:space="preserve"> etc., based on the gNB’s impleme</w:t>
      </w:r>
      <w:r w:rsidR="006B5CB0">
        <w:rPr>
          <w:rFonts w:eastAsiaTheme="minorEastAsia"/>
          <w:lang w:eastAsia="ko-KR"/>
        </w:rPr>
        <w:t>ntation</w:t>
      </w:r>
      <w:r w:rsidR="00CF3687">
        <w:rPr>
          <w:rFonts w:eastAsiaTheme="minorEastAsia"/>
          <w:lang w:eastAsia="ko-KR"/>
        </w:rPr>
        <w:t>.</w:t>
      </w:r>
      <w:r w:rsidR="00AF60E6">
        <w:rPr>
          <w:rFonts w:eastAsiaTheme="minorEastAsia" w:hint="eastAsia"/>
          <w:lang w:eastAsia="ko-KR"/>
        </w:rPr>
        <w:t xml:space="preserve"> </w:t>
      </w:r>
    </w:p>
    <w:p w14:paraId="647B9E9F" w14:textId="429F5590" w:rsidR="00427EC1" w:rsidRPr="00BA1C40" w:rsidRDefault="00AF60E6" w:rsidP="008E45BD">
      <w:pPr>
        <w:rPr>
          <w:rFonts w:eastAsiaTheme="minorEastAsia"/>
          <w:lang w:eastAsia="ko-KR"/>
        </w:rPr>
      </w:pPr>
      <w:r>
        <w:rPr>
          <w:rFonts w:eastAsiaTheme="minorEastAsia"/>
          <w:lang w:eastAsia="ko-KR"/>
        </w:rPr>
        <w:t>Als</w:t>
      </w:r>
      <w:r w:rsidR="00BA1C40">
        <w:rPr>
          <w:rFonts w:eastAsiaTheme="minorEastAsia"/>
          <w:lang w:eastAsia="ko-KR"/>
        </w:rPr>
        <w:t>o, gNB can</w:t>
      </w:r>
      <w:r>
        <w:rPr>
          <w:rFonts w:eastAsiaTheme="minorEastAsia"/>
          <w:lang w:eastAsia="ko-KR"/>
        </w:rPr>
        <w:t xml:space="preserve"> confi</w:t>
      </w:r>
      <w:r w:rsidR="006E3827">
        <w:rPr>
          <w:rFonts w:eastAsiaTheme="minorEastAsia"/>
          <w:lang w:eastAsia="ko-KR"/>
        </w:rPr>
        <w:t xml:space="preserve">gure remaining time lower bound. If configured, </w:t>
      </w:r>
      <w:r w:rsidR="0041762A">
        <w:rPr>
          <w:rFonts w:eastAsiaTheme="minorEastAsia"/>
          <w:lang w:eastAsia="ko-KR"/>
        </w:rPr>
        <w:t>UE reports the amount of buffered data with remaining time longer tha</w:t>
      </w:r>
      <w:r w:rsidR="006E3827">
        <w:rPr>
          <w:rFonts w:eastAsiaTheme="minorEastAsia"/>
          <w:lang w:eastAsia="ko-KR"/>
        </w:rPr>
        <w:t>n the lower bound, for</w:t>
      </w:r>
      <w:r w:rsidR="0041762A">
        <w:rPr>
          <w:rFonts w:eastAsiaTheme="minorEastAsia"/>
          <w:lang w:eastAsia="ko-KR"/>
        </w:rPr>
        <w:t xml:space="preserve"> the purpose of, filtering out the data whose remaining time is too short to be served</w:t>
      </w:r>
      <w:r w:rsidR="006E3827">
        <w:rPr>
          <w:rFonts w:eastAsiaTheme="minorEastAsia"/>
          <w:lang w:eastAsia="ko-KR"/>
        </w:rPr>
        <w:t>, considering</w:t>
      </w:r>
      <w:r w:rsidR="0041762A">
        <w:rPr>
          <w:rFonts w:eastAsiaTheme="minorEastAsia"/>
          <w:lang w:eastAsia="ko-KR"/>
        </w:rPr>
        <w:t xml:space="preserve"> the minimum UL sc</w:t>
      </w:r>
      <w:r w:rsidR="00BA1C40">
        <w:rPr>
          <w:rFonts w:eastAsiaTheme="minorEastAsia"/>
          <w:lang w:eastAsia="ko-KR"/>
        </w:rPr>
        <w:t>heduling delay</w:t>
      </w:r>
      <w:r w:rsidR="0041762A">
        <w:rPr>
          <w:rFonts w:eastAsiaTheme="minorEastAsia"/>
          <w:lang w:eastAsia="ko-KR"/>
        </w:rPr>
        <w:t xml:space="preserve">. </w:t>
      </w:r>
      <w:r>
        <w:rPr>
          <w:rFonts w:eastAsiaTheme="minorEastAsia"/>
          <w:lang w:eastAsia="ko-KR"/>
        </w:rPr>
        <w:t xml:space="preserve"> </w:t>
      </w:r>
    </w:p>
    <w:p w14:paraId="597CCB7D" w14:textId="7A151FB4" w:rsidR="00BA1C40" w:rsidRPr="00454691" w:rsidRDefault="00EB4700" w:rsidP="00427EC1">
      <w:pPr>
        <w:rPr>
          <w:b/>
          <w:bCs/>
        </w:rPr>
      </w:pPr>
      <w:r>
        <w:rPr>
          <w:rFonts w:hint="eastAsia"/>
          <w:b/>
          <w:bCs/>
        </w:rPr>
        <w:t>Proposal 3: If O</w:t>
      </w:r>
      <w:r w:rsidR="00427EC1">
        <w:rPr>
          <w:rFonts w:hint="eastAsia"/>
          <w:b/>
          <w:bCs/>
        </w:rPr>
        <w:t>ption 1 is agreed, RAN2 is kindly asked to consider that UE reports the amount of the urgent data, whose remaining time satisfies certain condition configured by gNB, e.g., less than a certain threshold.</w:t>
      </w:r>
    </w:p>
    <w:p w14:paraId="026DA290" w14:textId="0FC5C133" w:rsidR="00BA1C40" w:rsidRPr="00B260FF" w:rsidRDefault="0096554D" w:rsidP="003F7736">
      <w:pPr>
        <w:rPr>
          <w:rFonts w:eastAsiaTheme="minorEastAsia"/>
          <w:bCs/>
          <w:lang w:eastAsia="ko-KR"/>
        </w:rPr>
      </w:pPr>
      <w:r>
        <w:rPr>
          <w:rFonts w:eastAsiaTheme="minorEastAsia"/>
          <w:bCs/>
          <w:lang w:eastAsia="ko-KR"/>
        </w:rPr>
        <w:t xml:space="preserve">Considering </w:t>
      </w:r>
      <w:r w:rsidR="00824CD0">
        <w:rPr>
          <w:rFonts w:eastAsiaTheme="minorEastAsia"/>
          <w:bCs/>
          <w:lang w:eastAsia="ko-KR"/>
        </w:rPr>
        <w:t xml:space="preserve">legacy </w:t>
      </w:r>
      <w:r>
        <w:rPr>
          <w:rFonts w:eastAsiaTheme="minorEastAsia"/>
          <w:bCs/>
          <w:lang w:eastAsia="ko-KR"/>
        </w:rPr>
        <w:t>BSR format, i</w:t>
      </w:r>
      <w:r w:rsidR="00454691">
        <w:rPr>
          <w:rFonts w:eastAsiaTheme="minorEastAsia"/>
          <w:bCs/>
          <w:lang w:eastAsia="ko-KR"/>
        </w:rPr>
        <w:t xml:space="preserve">t is natural to report the urgent buffer size per LCG. </w:t>
      </w:r>
      <w:r w:rsidR="00824CD0">
        <w:rPr>
          <w:rFonts w:eastAsiaTheme="minorEastAsia"/>
          <w:bCs/>
          <w:lang w:eastAsia="ko-KR"/>
        </w:rPr>
        <w:t>We can also consider per LCH reporting, since it</w:t>
      </w:r>
      <w:r w:rsidR="003F7736">
        <w:rPr>
          <w:rFonts w:eastAsiaTheme="minorEastAsia"/>
          <w:bCs/>
          <w:lang w:eastAsia="ko-KR"/>
        </w:rPr>
        <w:t xml:space="preserve"> can provide finer </w:t>
      </w:r>
      <w:r>
        <w:rPr>
          <w:rFonts w:eastAsiaTheme="minorEastAsia"/>
          <w:bCs/>
          <w:lang w:eastAsia="ko-KR"/>
        </w:rPr>
        <w:t xml:space="preserve">information on urgent data in terms of each </w:t>
      </w:r>
      <w:r w:rsidR="003F7736">
        <w:rPr>
          <w:rFonts w:eastAsiaTheme="minorEastAsia"/>
          <w:bCs/>
          <w:lang w:eastAsia="ko-KR"/>
        </w:rPr>
        <w:t xml:space="preserve">LCH, </w:t>
      </w:r>
      <w:r w:rsidR="00824CD0">
        <w:rPr>
          <w:rFonts w:eastAsiaTheme="minorEastAsia"/>
          <w:bCs/>
          <w:lang w:eastAsia="ko-KR"/>
        </w:rPr>
        <w:t>facilitating finer</w:t>
      </w:r>
      <w:r w:rsidR="003F7736">
        <w:rPr>
          <w:rFonts w:eastAsiaTheme="minorEastAsia"/>
          <w:bCs/>
          <w:lang w:eastAsia="ko-KR"/>
        </w:rPr>
        <w:t xml:space="preserve"> UL scheduling</w:t>
      </w:r>
      <w:r w:rsidR="00237F88">
        <w:rPr>
          <w:rFonts w:eastAsiaTheme="minorEastAsia"/>
          <w:bCs/>
          <w:lang w:eastAsia="ko-KR"/>
        </w:rPr>
        <w:t>, especially, when UL resource is inadequate</w:t>
      </w:r>
      <w:r w:rsidR="003F7736">
        <w:rPr>
          <w:rFonts w:eastAsiaTheme="minorEastAsia"/>
          <w:bCs/>
          <w:lang w:eastAsia="ko-KR"/>
        </w:rPr>
        <w:t xml:space="preserve">. Also, if </w:t>
      </w:r>
      <w:r w:rsidR="00DC68F7">
        <w:rPr>
          <w:rFonts w:eastAsiaTheme="minorEastAsia"/>
          <w:bCs/>
          <w:lang w:eastAsia="ko-KR"/>
        </w:rPr>
        <w:t>we want to reduce the</w:t>
      </w:r>
      <w:r w:rsidR="003F7736">
        <w:rPr>
          <w:rFonts w:eastAsiaTheme="minorEastAsia"/>
          <w:bCs/>
          <w:lang w:eastAsia="ko-KR"/>
        </w:rPr>
        <w:t xml:space="preserve"> </w:t>
      </w:r>
      <w:r>
        <w:rPr>
          <w:rFonts w:eastAsiaTheme="minorEastAsia"/>
          <w:bCs/>
          <w:lang w:eastAsia="ko-KR"/>
        </w:rPr>
        <w:t xml:space="preserve">signalling overhead </w:t>
      </w:r>
      <w:r w:rsidR="003F7736">
        <w:rPr>
          <w:rFonts w:eastAsiaTheme="minorEastAsia"/>
          <w:bCs/>
          <w:lang w:eastAsia="ko-KR"/>
        </w:rPr>
        <w:t>caused by urgent buffer size reporting, per MAC entity reporting, i.e., one urgent buffer size field for total amount of urgent data among all LCGs/LCHs</w:t>
      </w:r>
      <w:r w:rsidR="009301D1">
        <w:rPr>
          <w:rFonts w:eastAsiaTheme="minorEastAsia"/>
          <w:bCs/>
          <w:lang w:eastAsia="ko-KR"/>
        </w:rPr>
        <w:t xml:space="preserve"> configured to report</w:t>
      </w:r>
      <w:r w:rsidR="00BE1BFB">
        <w:rPr>
          <w:rFonts w:eastAsiaTheme="minorEastAsia"/>
          <w:bCs/>
          <w:lang w:eastAsia="ko-KR"/>
        </w:rPr>
        <w:t>, can also be considered.</w:t>
      </w:r>
      <w:r w:rsidR="00B260FF">
        <w:rPr>
          <w:rFonts w:eastAsiaTheme="minorEastAsia"/>
          <w:bCs/>
          <w:lang w:eastAsia="ko-KR"/>
        </w:rPr>
        <w:t xml:space="preserve"> </w:t>
      </w:r>
      <w:r w:rsidR="003F7736">
        <w:rPr>
          <w:rFonts w:eastAsiaTheme="minorEastAsia"/>
          <w:bCs/>
          <w:lang w:eastAsia="ko-KR"/>
        </w:rPr>
        <w:t>I</w:t>
      </w:r>
      <w:r w:rsidR="003F7736">
        <w:rPr>
          <w:rFonts w:eastAsiaTheme="minorEastAsia"/>
          <w:lang w:eastAsia="ko-KR"/>
        </w:rPr>
        <w:t>t seems necessary to discuss, at which level, the amount of urgent data should be</w:t>
      </w:r>
      <w:r w:rsidR="003F7736">
        <w:rPr>
          <w:rFonts w:eastAsiaTheme="minorEastAsia"/>
          <w:lang w:eastAsia="ko-KR"/>
        </w:rPr>
        <w:t xml:space="preserve"> reported</w:t>
      </w:r>
      <w:r w:rsidR="003F7736">
        <w:rPr>
          <w:rFonts w:eastAsiaTheme="minorEastAsia"/>
          <w:lang w:eastAsia="ko-KR"/>
        </w:rPr>
        <w:t>, considering the signalling overhead and potential gain.</w:t>
      </w:r>
    </w:p>
    <w:p w14:paraId="0B60BCE0" w14:textId="14DB0278" w:rsidR="003475AD" w:rsidRPr="00EA37CD" w:rsidRDefault="00427EC1" w:rsidP="00BD3E63">
      <w:pPr>
        <w:rPr>
          <w:rFonts w:hint="eastAsia"/>
        </w:rPr>
      </w:pPr>
      <w:r>
        <w:rPr>
          <w:rFonts w:hint="eastAsia"/>
          <w:b/>
          <w:bCs/>
        </w:rPr>
        <w:t>P</w:t>
      </w:r>
      <w:r w:rsidR="00DC68F7">
        <w:rPr>
          <w:rFonts w:hint="eastAsia"/>
          <w:b/>
          <w:bCs/>
        </w:rPr>
        <w:t>roposal 4: If O</w:t>
      </w:r>
      <w:r>
        <w:rPr>
          <w:rFonts w:hint="eastAsia"/>
          <w:b/>
          <w:bCs/>
        </w:rPr>
        <w:t>ption 1 is agreed, RAN2 is kindly asked to discuss about, at which level, e.g., per LCH/LCG/MAC Entity, the amount of the urgent data should be reported, considering signalling overhead and potential gain.</w:t>
      </w:r>
    </w:p>
    <w:p w14:paraId="3190A22D" w14:textId="425EB845" w:rsidR="00691F49" w:rsidRDefault="001E4ADF" w:rsidP="00711D77">
      <w:pPr>
        <w:rPr>
          <w:rFonts w:eastAsiaTheme="minorEastAsia" w:hint="eastAsia"/>
          <w:lang w:eastAsia="ko-KR"/>
        </w:rPr>
      </w:pPr>
      <w:r>
        <w:rPr>
          <w:rFonts w:eastAsiaTheme="minorEastAsia"/>
          <w:lang w:eastAsia="ko-KR"/>
        </w:rPr>
        <w:t>If</w:t>
      </w:r>
      <w:r w:rsidR="00317ECF">
        <w:rPr>
          <w:rFonts w:eastAsiaTheme="minorEastAsia"/>
          <w:lang w:eastAsia="ko-KR"/>
        </w:rPr>
        <w:t xml:space="preserve"> Option 2</w:t>
      </w:r>
      <w:r>
        <w:rPr>
          <w:rFonts w:eastAsiaTheme="minorEastAsia"/>
          <w:lang w:eastAsia="ko-KR"/>
        </w:rPr>
        <w:t xml:space="preserve"> is agreed</w:t>
      </w:r>
      <w:r w:rsidR="00317ECF">
        <w:rPr>
          <w:rFonts w:eastAsiaTheme="minorEastAsia"/>
          <w:lang w:eastAsia="ko-KR"/>
        </w:rPr>
        <w:t>,</w:t>
      </w:r>
      <w:r>
        <w:rPr>
          <w:rFonts w:eastAsiaTheme="minorEastAsia"/>
          <w:lang w:eastAsia="ko-KR"/>
        </w:rPr>
        <w:t xml:space="preserve"> i.e.,</w:t>
      </w:r>
      <w:r w:rsidR="00691F49">
        <w:rPr>
          <w:rFonts w:eastAsiaTheme="minorEastAsia"/>
          <w:lang w:eastAsia="ko-KR"/>
        </w:rPr>
        <w:t xml:space="preserve"> remaining time is reported, we need to firstly</w:t>
      </w:r>
      <w:r w:rsidR="00317ECF">
        <w:rPr>
          <w:rFonts w:eastAsiaTheme="minorEastAsia"/>
          <w:lang w:eastAsia="ko-KR"/>
        </w:rPr>
        <w:t xml:space="preserve"> evaluate the tradeoff between</w:t>
      </w:r>
      <w:r w:rsidR="00691F49">
        <w:rPr>
          <w:rFonts w:eastAsiaTheme="minorEastAsia"/>
          <w:lang w:eastAsia="ko-KR"/>
        </w:rPr>
        <w:t xml:space="preserve"> the benefit</w:t>
      </w:r>
      <w:r w:rsidR="00317ECF">
        <w:rPr>
          <w:rFonts w:eastAsiaTheme="minorEastAsia"/>
          <w:lang w:eastAsia="ko-KR"/>
        </w:rPr>
        <w:t xml:space="preserve"> brought by</w:t>
      </w:r>
      <w:r w:rsidR="00691F49">
        <w:rPr>
          <w:rFonts w:eastAsiaTheme="minorEastAsia"/>
          <w:lang w:eastAsia="ko-KR"/>
        </w:rPr>
        <w:t xml:space="preserve"> reporting remaining time, and the </w:t>
      </w:r>
      <w:r w:rsidR="001A261D">
        <w:rPr>
          <w:rFonts w:eastAsiaTheme="minorEastAsia"/>
          <w:lang w:eastAsia="ko-KR"/>
        </w:rPr>
        <w:t xml:space="preserve">corresponding </w:t>
      </w:r>
      <w:r w:rsidR="00691F49">
        <w:rPr>
          <w:rFonts w:eastAsiaTheme="minorEastAsia"/>
          <w:lang w:eastAsia="ko-KR"/>
        </w:rPr>
        <w:t>signalling ov</w:t>
      </w:r>
      <w:r w:rsidR="001A261D">
        <w:rPr>
          <w:rFonts w:eastAsiaTheme="minorEastAsia"/>
          <w:lang w:eastAsia="ko-KR"/>
        </w:rPr>
        <w:t>erhead</w:t>
      </w:r>
      <w:r w:rsidR="00691F49">
        <w:rPr>
          <w:rFonts w:eastAsiaTheme="minorEastAsia"/>
          <w:lang w:eastAsia="ko-KR"/>
        </w:rPr>
        <w:t>.</w:t>
      </w:r>
      <w:r w:rsidR="0007282B">
        <w:rPr>
          <w:rFonts w:eastAsiaTheme="minorEastAsia"/>
          <w:lang w:eastAsia="ko-KR"/>
        </w:rPr>
        <w:t xml:space="preserve"> Note that</w:t>
      </w:r>
      <w:r w:rsidR="00317ECF">
        <w:rPr>
          <w:rFonts w:eastAsiaTheme="minorEastAsia"/>
          <w:lang w:eastAsia="ko-KR"/>
        </w:rPr>
        <w:t xml:space="preserve"> </w:t>
      </w:r>
      <w:r w:rsidR="0007282B">
        <w:rPr>
          <w:rFonts w:eastAsiaTheme="minorEastAsia"/>
          <w:lang w:eastAsia="ko-KR"/>
        </w:rPr>
        <w:t xml:space="preserve">even </w:t>
      </w:r>
      <w:r w:rsidR="00317ECF">
        <w:rPr>
          <w:rFonts w:eastAsiaTheme="minorEastAsia"/>
          <w:lang w:eastAsia="ko-KR"/>
        </w:rPr>
        <w:t>for a single LCH</w:t>
      </w:r>
      <w:r w:rsidR="0007282B">
        <w:rPr>
          <w:rFonts w:eastAsiaTheme="minorEastAsia"/>
          <w:lang w:eastAsia="ko-KR"/>
        </w:rPr>
        <w:t>/LCG</w:t>
      </w:r>
      <w:r w:rsidR="00317ECF">
        <w:rPr>
          <w:rFonts w:eastAsiaTheme="minorEastAsia"/>
          <w:lang w:eastAsia="ko-KR"/>
        </w:rPr>
        <w:t>, there could be various data</w:t>
      </w:r>
      <w:r w:rsidR="0007282B">
        <w:rPr>
          <w:rFonts w:eastAsiaTheme="minorEastAsia"/>
          <w:lang w:eastAsia="ko-KR"/>
        </w:rPr>
        <w:t xml:space="preserve"> in the UE’s buffer,</w:t>
      </w:r>
      <w:r w:rsidR="00317ECF">
        <w:rPr>
          <w:rFonts w:eastAsiaTheme="minorEastAsia"/>
          <w:lang w:eastAsia="ko-KR"/>
        </w:rPr>
        <w:t xml:space="preserve"> with different remaining time</w:t>
      </w:r>
      <w:r w:rsidR="0007282B">
        <w:rPr>
          <w:rFonts w:eastAsiaTheme="minorEastAsia"/>
          <w:lang w:eastAsia="ko-KR"/>
        </w:rPr>
        <w:t xml:space="preserve"> values</w:t>
      </w:r>
      <w:r w:rsidR="00317ECF">
        <w:rPr>
          <w:rFonts w:eastAsiaTheme="minorEastAsia"/>
          <w:lang w:eastAsia="ko-KR"/>
        </w:rPr>
        <w:t>,</w:t>
      </w:r>
      <w:r w:rsidR="0007282B">
        <w:rPr>
          <w:rFonts w:eastAsiaTheme="minorEastAsia"/>
          <w:lang w:eastAsia="ko-KR"/>
        </w:rPr>
        <w:t xml:space="preserve"> resulting from, e.g., different arrival times and/or different delay budgets. If no restrictions are imposed on, the case with </w:t>
      </w:r>
      <w:r w:rsidR="00317ECF">
        <w:rPr>
          <w:rFonts w:eastAsiaTheme="minorEastAsia"/>
          <w:lang w:eastAsia="ko-KR"/>
        </w:rPr>
        <w:t>overwhelmingly many remaining time values</w:t>
      </w:r>
      <w:r w:rsidR="0007282B">
        <w:rPr>
          <w:rFonts w:eastAsiaTheme="minorEastAsia"/>
          <w:lang w:eastAsia="ko-KR"/>
        </w:rPr>
        <w:t>/fields</w:t>
      </w:r>
      <w:r w:rsidR="00317ECF">
        <w:rPr>
          <w:rFonts w:eastAsiaTheme="minorEastAsia"/>
          <w:lang w:eastAsia="ko-KR"/>
        </w:rPr>
        <w:t xml:space="preserve"> to report</w:t>
      </w:r>
      <w:r w:rsidR="0007282B">
        <w:rPr>
          <w:rFonts w:eastAsiaTheme="minorEastAsia"/>
          <w:lang w:eastAsia="ko-KR"/>
        </w:rPr>
        <w:t xml:space="preserve"> will definitely happen</w:t>
      </w:r>
      <w:r w:rsidR="006E013F">
        <w:rPr>
          <w:rFonts w:eastAsiaTheme="minorEastAsia"/>
          <w:lang w:eastAsia="ko-KR"/>
        </w:rPr>
        <w:t>, which should be avoided</w:t>
      </w:r>
      <w:r w:rsidR="0007282B">
        <w:rPr>
          <w:rFonts w:eastAsiaTheme="minorEastAsia"/>
          <w:lang w:eastAsia="ko-KR"/>
        </w:rPr>
        <w:t>.</w:t>
      </w:r>
      <w:r w:rsidR="00317ECF">
        <w:rPr>
          <w:rFonts w:eastAsiaTheme="minorEastAsia"/>
          <w:lang w:eastAsia="ko-KR"/>
        </w:rPr>
        <w:t xml:space="preserve"> </w:t>
      </w:r>
      <w:r w:rsidR="0007282B">
        <w:rPr>
          <w:rFonts w:eastAsiaTheme="minorEastAsia"/>
          <w:lang w:eastAsia="ko-KR"/>
        </w:rPr>
        <w:t xml:space="preserve">Hence, we need </w:t>
      </w:r>
      <w:r w:rsidR="00691F49">
        <w:rPr>
          <w:rFonts w:eastAsiaTheme="minorEastAsia"/>
          <w:lang w:eastAsia="ko-KR"/>
        </w:rPr>
        <w:t>to</w:t>
      </w:r>
      <w:r w:rsidR="0007282B">
        <w:rPr>
          <w:rFonts w:eastAsiaTheme="minorEastAsia"/>
          <w:lang w:eastAsia="ko-KR"/>
        </w:rPr>
        <w:t xml:space="preserve"> take into account how to limit </w:t>
      </w:r>
      <w:r w:rsidR="00691F49">
        <w:rPr>
          <w:rFonts w:eastAsiaTheme="minorEastAsia"/>
          <w:lang w:eastAsia="ko-KR"/>
        </w:rPr>
        <w:t>the signallin</w:t>
      </w:r>
      <w:r w:rsidR="0007282B">
        <w:rPr>
          <w:rFonts w:eastAsiaTheme="minorEastAsia"/>
          <w:lang w:eastAsia="ko-KR"/>
        </w:rPr>
        <w:t xml:space="preserve">g overhead caused by reporting remaining time when designing the reporting mechanism. </w:t>
      </w:r>
    </w:p>
    <w:p w14:paraId="3FF20719" w14:textId="4BB7E046" w:rsidR="00D1141D" w:rsidRPr="005C2437" w:rsidRDefault="00691F49" w:rsidP="00691F49">
      <w:pPr>
        <w:rPr>
          <w:b/>
          <w:bCs/>
        </w:rPr>
      </w:pPr>
      <w:r>
        <w:rPr>
          <w:rFonts w:hint="eastAsia"/>
          <w:b/>
          <w:bCs/>
        </w:rPr>
        <w:t>Observation 3: gNB may need a way to limit the signalling overhead caused by reporting remaining time, since there could be overwhelmingly many remaining time values associated with the data in the UE buffer.</w:t>
      </w:r>
    </w:p>
    <w:p w14:paraId="4AF2EA56" w14:textId="1E9A3895" w:rsidR="001E4ADF" w:rsidRDefault="00D1141D" w:rsidP="00691F49">
      <w:pPr>
        <w:rPr>
          <w:rFonts w:eastAsiaTheme="minorEastAsia" w:hint="eastAsia"/>
          <w:bCs/>
          <w:lang w:eastAsia="ko-KR"/>
        </w:rPr>
      </w:pPr>
      <w:r>
        <w:rPr>
          <w:rFonts w:eastAsiaTheme="minorEastAsia"/>
          <w:bCs/>
          <w:lang w:eastAsia="ko-KR"/>
        </w:rPr>
        <w:t>For the data with sufficiently long remain</w:t>
      </w:r>
      <w:r w:rsidR="00424BCF">
        <w:rPr>
          <w:rFonts w:eastAsiaTheme="minorEastAsia"/>
          <w:bCs/>
          <w:lang w:eastAsia="ko-KR"/>
        </w:rPr>
        <w:t>in</w:t>
      </w:r>
      <w:r w:rsidR="00242C09">
        <w:rPr>
          <w:rFonts w:eastAsiaTheme="minorEastAsia"/>
          <w:bCs/>
          <w:lang w:eastAsia="ko-KR"/>
        </w:rPr>
        <w:t>g time, gNB may have much more time budget</w:t>
      </w:r>
      <w:r>
        <w:rPr>
          <w:rFonts w:eastAsiaTheme="minorEastAsia"/>
          <w:bCs/>
          <w:lang w:eastAsia="ko-KR"/>
        </w:rPr>
        <w:t xml:space="preserve"> to serve it, compared to the data with short remaining time.</w:t>
      </w:r>
      <w:r w:rsidR="001E4ADF">
        <w:rPr>
          <w:rFonts w:eastAsiaTheme="minorEastAsia"/>
          <w:bCs/>
          <w:lang w:eastAsia="ko-KR"/>
        </w:rPr>
        <w:t xml:space="preserve"> That is, </w:t>
      </w:r>
      <w:r w:rsidR="00242C09">
        <w:rPr>
          <w:rFonts w:eastAsiaTheme="minorEastAsia"/>
          <w:bCs/>
          <w:lang w:eastAsia="ko-KR"/>
        </w:rPr>
        <w:t>gNB has</w:t>
      </w:r>
      <w:r w:rsidR="00E73658">
        <w:rPr>
          <w:rFonts w:eastAsiaTheme="minorEastAsia"/>
          <w:bCs/>
          <w:lang w:eastAsia="ko-KR"/>
        </w:rPr>
        <w:t xml:space="preserve"> much</w:t>
      </w:r>
      <w:r w:rsidR="00242C09">
        <w:rPr>
          <w:rFonts w:eastAsiaTheme="minorEastAsia"/>
          <w:bCs/>
          <w:lang w:eastAsia="ko-KR"/>
        </w:rPr>
        <w:t xml:space="preserve"> </w:t>
      </w:r>
      <w:r w:rsidR="001A261D">
        <w:rPr>
          <w:rFonts w:eastAsiaTheme="minorEastAsia"/>
          <w:bCs/>
          <w:lang w:eastAsia="ko-KR"/>
        </w:rPr>
        <w:t>more reasons to firstly serve</w:t>
      </w:r>
      <w:r w:rsidR="00242C09">
        <w:rPr>
          <w:rFonts w:eastAsiaTheme="minorEastAsia"/>
          <w:bCs/>
          <w:lang w:eastAsia="ko-KR"/>
        </w:rPr>
        <w:t xml:space="preserve"> data with short remaining time</w:t>
      </w:r>
      <w:r w:rsidR="001E4ADF">
        <w:rPr>
          <w:rFonts w:eastAsiaTheme="minorEastAsia"/>
          <w:bCs/>
          <w:lang w:eastAsia="ko-KR"/>
        </w:rPr>
        <w:t>, and</w:t>
      </w:r>
      <w:r w:rsidR="005C2437">
        <w:rPr>
          <w:rFonts w:eastAsiaTheme="minorEastAsia"/>
          <w:bCs/>
          <w:lang w:eastAsia="ko-KR"/>
        </w:rPr>
        <w:t xml:space="preserve"> m</w:t>
      </w:r>
      <w:r w:rsidR="001A261D">
        <w:rPr>
          <w:rFonts w:eastAsiaTheme="minorEastAsia"/>
          <w:bCs/>
          <w:lang w:eastAsia="ko-KR"/>
        </w:rPr>
        <w:t xml:space="preserve">ay have less/no interest in the exact value of the remaining time which is sufficiently </w:t>
      </w:r>
      <w:r w:rsidR="005C2437">
        <w:rPr>
          <w:rFonts w:eastAsiaTheme="minorEastAsia"/>
          <w:bCs/>
          <w:lang w:eastAsia="ko-KR"/>
        </w:rPr>
        <w:t>long</w:t>
      </w:r>
      <w:r w:rsidR="001E4ADF">
        <w:rPr>
          <w:rFonts w:eastAsiaTheme="minorEastAsia"/>
          <w:bCs/>
          <w:lang w:eastAsia="ko-KR"/>
        </w:rPr>
        <w:t>,</w:t>
      </w:r>
      <w:r w:rsidR="005C2437">
        <w:rPr>
          <w:rFonts w:eastAsiaTheme="minorEastAsia"/>
          <w:bCs/>
          <w:lang w:eastAsia="ko-KR"/>
        </w:rPr>
        <w:t xml:space="preserve"> when conducting UL scheduling</w:t>
      </w:r>
      <w:r w:rsidR="001E4ADF">
        <w:rPr>
          <w:rFonts w:eastAsiaTheme="minorEastAsia"/>
          <w:bCs/>
          <w:lang w:eastAsia="ko-KR"/>
        </w:rPr>
        <w:t>, especially in the case that</w:t>
      </w:r>
      <w:r w:rsidR="005C2437">
        <w:rPr>
          <w:rFonts w:eastAsiaTheme="minorEastAsia"/>
          <w:bCs/>
          <w:lang w:eastAsia="ko-KR"/>
        </w:rPr>
        <w:t xml:space="preserve"> UL resource is inadequate. </w:t>
      </w:r>
      <w:r w:rsidR="001E4ADF" w:rsidRPr="001E4ADF">
        <w:rPr>
          <w:rFonts w:eastAsiaTheme="minorEastAsia"/>
          <w:bCs/>
          <w:lang w:eastAsia="ko-KR"/>
        </w:rPr>
        <w:t>Ther</w:t>
      </w:r>
      <w:r w:rsidR="001E4ADF">
        <w:rPr>
          <w:rFonts w:eastAsiaTheme="minorEastAsia"/>
          <w:bCs/>
          <w:lang w:eastAsia="ko-KR"/>
        </w:rPr>
        <w:t xml:space="preserve">efore, there may be lack of reasons </w:t>
      </w:r>
      <w:r w:rsidR="001E4ADF" w:rsidRPr="001E4ADF">
        <w:rPr>
          <w:rFonts w:eastAsiaTheme="minorEastAsia"/>
          <w:bCs/>
          <w:lang w:eastAsia="ko-KR"/>
        </w:rPr>
        <w:t>to inform the gNB of the sufficiently long remaining time.</w:t>
      </w:r>
    </w:p>
    <w:p w14:paraId="325AF629" w14:textId="05488A6B" w:rsidR="00691F49" w:rsidRDefault="00691F49" w:rsidP="00691F49">
      <w:pPr>
        <w:rPr>
          <w:b/>
          <w:bCs/>
        </w:rPr>
      </w:pPr>
      <w:r>
        <w:rPr>
          <w:rFonts w:hint="eastAsia"/>
          <w:b/>
          <w:bCs/>
        </w:rPr>
        <w:t>Observation 4: If remaining time is sufficiently long, gNB may have no interest in such information.</w:t>
      </w:r>
    </w:p>
    <w:p w14:paraId="6DC3E6D6" w14:textId="4F7CE594" w:rsidR="001E4ADF" w:rsidRDefault="00CB415E" w:rsidP="00691F49">
      <w:pPr>
        <w:rPr>
          <w:b/>
          <w:bCs/>
        </w:rPr>
      </w:pPr>
      <w:r>
        <w:rPr>
          <w:rFonts w:eastAsiaTheme="minorEastAsia" w:hint="eastAsia"/>
          <w:bCs/>
          <w:lang w:eastAsia="ko-KR"/>
        </w:rPr>
        <w:t xml:space="preserve">To avoid </w:t>
      </w:r>
      <w:r>
        <w:rPr>
          <w:rFonts w:eastAsiaTheme="minorEastAsia"/>
          <w:bCs/>
          <w:lang w:eastAsia="ko-KR"/>
        </w:rPr>
        <w:t>overwhelmingly</w:t>
      </w:r>
      <w:r>
        <w:rPr>
          <w:rFonts w:eastAsiaTheme="minorEastAsia" w:hint="eastAsia"/>
          <w:bCs/>
          <w:lang w:eastAsia="ko-KR"/>
        </w:rPr>
        <w:t xml:space="preserve"> much signalling overhead</w:t>
      </w:r>
      <w:r w:rsidR="00EA37CD">
        <w:rPr>
          <w:rFonts w:eastAsiaTheme="minorEastAsia"/>
          <w:bCs/>
          <w:lang w:eastAsia="ko-KR"/>
        </w:rPr>
        <w:t>, and filter</w:t>
      </w:r>
      <w:r w:rsidR="0060216A">
        <w:rPr>
          <w:rFonts w:eastAsiaTheme="minorEastAsia"/>
          <w:bCs/>
          <w:lang w:eastAsia="ko-KR"/>
        </w:rPr>
        <w:t xml:space="preserve"> out the information out of gNB’s interest</w:t>
      </w:r>
      <w:r>
        <w:rPr>
          <w:rFonts w:eastAsiaTheme="minorEastAsia" w:hint="eastAsia"/>
          <w:bCs/>
          <w:lang w:eastAsia="ko-KR"/>
        </w:rPr>
        <w:t xml:space="preserve">, </w:t>
      </w:r>
      <w:r w:rsidR="00CF5241">
        <w:rPr>
          <w:rFonts w:eastAsiaTheme="minorEastAsia"/>
          <w:bCs/>
          <w:lang w:eastAsia="ko-KR"/>
        </w:rPr>
        <w:t xml:space="preserve">gNB should be able to </w:t>
      </w:r>
      <w:r w:rsidR="004C6985">
        <w:rPr>
          <w:rFonts w:eastAsiaTheme="minorEastAsia"/>
          <w:bCs/>
          <w:lang w:eastAsia="ko-KR"/>
        </w:rPr>
        <w:t>configure the range of</w:t>
      </w:r>
      <w:r w:rsidR="00B272C2">
        <w:rPr>
          <w:rFonts w:eastAsiaTheme="minorEastAsia"/>
          <w:bCs/>
          <w:lang w:eastAsia="ko-KR"/>
        </w:rPr>
        <w:t xml:space="preserve"> re</w:t>
      </w:r>
      <w:r w:rsidR="004C6985">
        <w:rPr>
          <w:rFonts w:eastAsiaTheme="minorEastAsia"/>
          <w:bCs/>
          <w:lang w:eastAsia="ko-KR"/>
        </w:rPr>
        <w:t>maining time</w:t>
      </w:r>
      <w:r w:rsidR="00A05854">
        <w:rPr>
          <w:rFonts w:eastAsiaTheme="minorEastAsia"/>
          <w:bCs/>
          <w:lang w:eastAsia="ko-KR"/>
        </w:rPr>
        <w:t xml:space="preserve"> UE can report</w:t>
      </w:r>
      <w:r w:rsidR="004C6985">
        <w:rPr>
          <w:rFonts w:eastAsiaTheme="minorEastAsia"/>
          <w:bCs/>
          <w:lang w:eastAsia="ko-KR"/>
        </w:rPr>
        <w:t>, e.g., less than a certain threshold</w:t>
      </w:r>
      <w:r w:rsidR="00A05854">
        <w:rPr>
          <w:rFonts w:eastAsiaTheme="minorEastAsia"/>
          <w:bCs/>
          <w:lang w:eastAsia="ko-KR"/>
        </w:rPr>
        <w:t>, even in the case that</w:t>
      </w:r>
      <w:r w:rsidR="004C6985">
        <w:rPr>
          <w:rFonts w:eastAsiaTheme="minorEastAsia"/>
          <w:bCs/>
          <w:lang w:eastAsia="ko-KR"/>
        </w:rPr>
        <w:t xml:space="preserve"> only shortest remaining time is reported per LCH/LCG</w:t>
      </w:r>
      <w:r w:rsidR="00FE7D04">
        <w:rPr>
          <w:rFonts w:eastAsiaTheme="minorEastAsia"/>
          <w:bCs/>
          <w:lang w:eastAsia="ko-KR"/>
        </w:rPr>
        <w:t>/MAC Entity</w:t>
      </w:r>
      <w:r w:rsidR="00A05854">
        <w:rPr>
          <w:rFonts w:eastAsiaTheme="minorEastAsia"/>
          <w:bCs/>
          <w:lang w:eastAsia="ko-KR"/>
        </w:rPr>
        <w:t>.</w:t>
      </w:r>
      <w:r w:rsidR="004A3964">
        <w:rPr>
          <w:rFonts w:eastAsiaTheme="minorEastAsia"/>
          <w:bCs/>
          <w:lang w:eastAsia="ko-KR"/>
        </w:rPr>
        <w:t xml:space="preserve"> It is reasonable, in the sense that, if the (shortest) remaining time is sufficiently long,</w:t>
      </w:r>
      <w:r w:rsidR="000B133F">
        <w:rPr>
          <w:rFonts w:eastAsiaTheme="minorEastAsia"/>
          <w:bCs/>
          <w:lang w:eastAsia="ko-KR"/>
        </w:rPr>
        <w:t xml:space="preserve"> </w:t>
      </w:r>
      <w:r w:rsidR="00436C42">
        <w:rPr>
          <w:rFonts w:eastAsiaTheme="minorEastAsia"/>
          <w:bCs/>
          <w:lang w:eastAsia="ko-KR"/>
        </w:rPr>
        <w:t xml:space="preserve">UE can wait until </w:t>
      </w:r>
      <w:r w:rsidR="000B133F">
        <w:rPr>
          <w:rFonts w:eastAsiaTheme="minorEastAsia"/>
          <w:bCs/>
          <w:lang w:eastAsia="ko-KR"/>
        </w:rPr>
        <w:t>the cor</w:t>
      </w:r>
      <w:r w:rsidR="00935105">
        <w:rPr>
          <w:rFonts w:eastAsiaTheme="minorEastAsia"/>
          <w:bCs/>
          <w:lang w:eastAsia="ko-KR"/>
        </w:rPr>
        <w:t>responding data being</w:t>
      </w:r>
      <w:r w:rsidR="000B133F">
        <w:rPr>
          <w:rFonts w:eastAsiaTheme="minorEastAsia"/>
          <w:bCs/>
          <w:lang w:eastAsia="ko-KR"/>
        </w:rPr>
        <w:t xml:space="preserve"> served</w:t>
      </w:r>
      <w:r w:rsidR="004A3964">
        <w:rPr>
          <w:rFonts w:eastAsiaTheme="minorEastAsia"/>
          <w:bCs/>
          <w:lang w:eastAsia="ko-KR"/>
        </w:rPr>
        <w:t xml:space="preserve"> </w:t>
      </w:r>
      <w:r w:rsidR="0018380E">
        <w:rPr>
          <w:rFonts w:eastAsiaTheme="minorEastAsia"/>
          <w:bCs/>
          <w:lang w:eastAsia="ko-KR"/>
        </w:rPr>
        <w:t>without</w:t>
      </w:r>
      <w:r w:rsidR="004A3964">
        <w:rPr>
          <w:rFonts w:eastAsiaTheme="minorEastAsia"/>
          <w:bCs/>
          <w:lang w:eastAsia="ko-KR"/>
        </w:rPr>
        <w:t xml:space="preserve"> reporting </w:t>
      </w:r>
      <w:r w:rsidR="0018380E">
        <w:rPr>
          <w:rFonts w:eastAsiaTheme="minorEastAsia"/>
          <w:bCs/>
          <w:lang w:eastAsia="ko-KR"/>
        </w:rPr>
        <w:t xml:space="preserve">its </w:t>
      </w:r>
      <w:r w:rsidR="004A3964">
        <w:rPr>
          <w:rFonts w:eastAsiaTheme="minorEastAsia"/>
          <w:bCs/>
          <w:lang w:eastAsia="ko-KR"/>
        </w:rPr>
        <w:t>remaining time</w:t>
      </w:r>
      <w:r w:rsidR="00436C42">
        <w:rPr>
          <w:rFonts w:eastAsiaTheme="minorEastAsia"/>
          <w:bCs/>
          <w:lang w:eastAsia="ko-KR"/>
        </w:rPr>
        <w:t xml:space="preserve"> (</w:t>
      </w:r>
      <w:r w:rsidR="00B45645">
        <w:rPr>
          <w:rFonts w:eastAsiaTheme="minorEastAsia"/>
          <w:bCs/>
          <w:lang w:eastAsia="ko-KR"/>
        </w:rPr>
        <w:t>since gNB is aware of t</w:t>
      </w:r>
      <w:r w:rsidR="003E0C2E">
        <w:rPr>
          <w:rFonts w:eastAsiaTheme="minorEastAsia"/>
          <w:bCs/>
          <w:lang w:eastAsia="ko-KR"/>
        </w:rPr>
        <w:t>he existence of the data</w:t>
      </w:r>
      <w:r w:rsidR="00C97667">
        <w:rPr>
          <w:rFonts w:eastAsiaTheme="minorEastAsia"/>
          <w:bCs/>
          <w:lang w:eastAsia="ko-KR"/>
        </w:rPr>
        <w:t xml:space="preserve"> via buffer size reporting</w:t>
      </w:r>
      <w:r w:rsidR="00436C42">
        <w:rPr>
          <w:rFonts w:eastAsiaTheme="minorEastAsia"/>
          <w:bCs/>
          <w:lang w:eastAsia="ko-KR"/>
        </w:rPr>
        <w:t>)</w:t>
      </w:r>
      <w:r w:rsidR="0018380E">
        <w:rPr>
          <w:rFonts w:eastAsiaTheme="minorEastAsia"/>
          <w:bCs/>
          <w:lang w:eastAsia="ko-KR"/>
        </w:rPr>
        <w:t xml:space="preserve">, or delay the </w:t>
      </w:r>
      <w:r w:rsidR="008B1057">
        <w:rPr>
          <w:rFonts w:eastAsiaTheme="minorEastAsia"/>
          <w:bCs/>
          <w:lang w:eastAsia="ko-KR"/>
        </w:rPr>
        <w:t>reporting</w:t>
      </w:r>
      <w:r w:rsidR="0018380E">
        <w:rPr>
          <w:rFonts w:eastAsiaTheme="minorEastAsia"/>
          <w:bCs/>
          <w:lang w:eastAsia="ko-KR"/>
        </w:rPr>
        <w:t xml:space="preserve"> </w:t>
      </w:r>
      <w:r w:rsidR="008B1057">
        <w:rPr>
          <w:rFonts w:eastAsiaTheme="minorEastAsia"/>
          <w:bCs/>
          <w:lang w:eastAsia="ko-KR"/>
        </w:rPr>
        <w:t>until the remaining time</w:t>
      </w:r>
      <w:r w:rsidR="004A3964">
        <w:rPr>
          <w:rFonts w:eastAsiaTheme="minorEastAsia"/>
          <w:bCs/>
          <w:lang w:eastAsia="ko-KR"/>
        </w:rPr>
        <w:t xml:space="preserve"> becomes short enough.    </w:t>
      </w:r>
    </w:p>
    <w:p w14:paraId="66A25A7C" w14:textId="1F6142F8" w:rsidR="00691F49" w:rsidRDefault="000D2BBA" w:rsidP="00691F49">
      <w:pPr>
        <w:rPr>
          <w:b/>
          <w:bCs/>
        </w:rPr>
      </w:pPr>
      <w:r>
        <w:rPr>
          <w:rFonts w:hint="eastAsia"/>
          <w:b/>
          <w:bCs/>
        </w:rPr>
        <w:t>Proposal 5: If O</w:t>
      </w:r>
      <w:r w:rsidR="00691F49">
        <w:rPr>
          <w:rFonts w:hint="eastAsia"/>
          <w:b/>
          <w:bCs/>
        </w:rPr>
        <w:t>ption 2 is agreed, RAN2 is kindly asked to consider that UE reports the (shortest) remaining time value(s) satisfying certain condition configured by gNB, e.g., less than a certain threshold.</w:t>
      </w:r>
    </w:p>
    <w:p w14:paraId="18636B9A" w14:textId="77777777" w:rsidR="009B39E9" w:rsidRDefault="009B39E9" w:rsidP="00691F49">
      <w:pPr>
        <w:rPr>
          <w:b/>
          <w:bCs/>
        </w:rPr>
      </w:pPr>
    </w:p>
    <w:p w14:paraId="40701130" w14:textId="662F0DAC" w:rsidR="00517428" w:rsidRDefault="00517428" w:rsidP="00517428">
      <w:pPr>
        <w:rPr>
          <w:rFonts w:eastAsiaTheme="minorEastAsia"/>
          <w:bCs/>
          <w:lang w:eastAsia="ko-KR"/>
        </w:rPr>
      </w:pPr>
      <w:r>
        <w:rPr>
          <w:rFonts w:eastAsiaTheme="minorEastAsia"/>
          <w:bCs/>
          <w:lang w:eastAsia="ko-KR"/>
        </w:rPr>
        <w:t>In</w:t>
      </w:r>
      <w:r>
        <w:rPr>
          <w:rFonts w:eastAsiaTheme="minorEastAsia"/>
          <w:bCs/>
          <w:lang w:eastAsia="ko-KR"/>
        </w:rPr>
        <w:t xml:space="preserve"> the case of Option 2</w:t>
      </w:r>
      <w:r>
        <w:rPr>
          <w:rFonts w:eastAsiaTheme="minorEastAsia"/>
          <w:bCs/>
          <w:lang w:eastAsia="ko-KR"/>
        </w:rPr>
        <w:t>,</w:t>
      </w:r>
      <w:r>
        <w:rPr>
          <w:rFonts w:eastAsiaTheme="minorEastAsia"/>
          <w:bCs/>
          <w:lang w:eastAsia="ko-KR"/>
        </w:rPr>
        <w:t xml:space="preserve"> similarly,</w:t>
      </w:r>
      <w:r>
        <w:rPr>
          <w:rFonts w:eastAsiaTheme="minorEastAsia"/>
          <w:bCs/>
          <w:lang w:eastAsia="ko-KR"/>
        </w:rPr>
        <w:t xml:space="preserve"> we need </w:t>
      </w:r>
      <w:r>
        <w:rPr>
          <w:rFonts w:eastAsiaTheme="minorEastAsia"/>
          <w:bCs/>
          <w:lang w:eastAsia="ko-KR"/>
        </w:rPr>
        <w:t>a means of compromise between</w:t>
      </w:r>
      <w:r>
        <w:rPr>
          <w:rFonts w:eastAsiaTheme="minorEastAsia"/>
          <w:bCs/>
          <w:lang w:eastAsia="ko-KR"/>
        </w:rPr>
        <w:t xml:space="preserve"> </w:t>
      </w:r>
      <w:r>
        <w:rPr>
          <w:rFonts w:eastAsiaTheme="minorEastAsia"/>
          <w:bCs/>
          <w:lang w:eastAsia="ko-KR"/>
        </w:rPr>
        <w:t>signalling overhead and</w:t>
      </w:r>
      <w:r>
        <w:rPr>
          <w:rFonts w:eastAsiaTheme="minorEastAsia"/>
          <w:bCs/>
          <w:lang w:eastAsia="ko-KR"/>
        </w:rPr>
        <w:t xml:space="preserve"> potential gain.</w:t>
      </w:r>
    </w:p>
    <w:p w14:paraId="5A531DB8" w14:textId="42E59BA2" w:rsidR="003A0778" w:rsidRPr="00B260FF" w:rsidRDefault="003A0778" w:rsidP="003A0778">
      <w:pPr>
        <w:rPr>
          <w:rFonts w:eastAsiaTheme="minorEastAsia"/>
          <w:bCs/>
          <w:lang w:eastAsia="ko-KR"/>
        </w:rPr>
      </w:pPr>
      <w:r>
        <w:rPr>
          <w:rFonts w:eastAsiaTheme="minorEastAsia"/>
          <w:bCs/>
          <w:lang w:eastAsia="ko-KR"/>
        </w:rPr>
        <w:t xml:space="preserve">Considering </w:t>
      </w:r>
      <w:r>
        <w:rPr>
          <w:rFonts w:eastAsiaTheme="minorEastAsia"/>
          <w:bCs/>
          <w:lang w:eastAsia="ko-KR"/>
        </w:rPr>
        <w:t>the</w:t>
      </w:r>
      <w:r w:rsidR="005841D0">
        <w:rPr>
          <w:rFonts w:eastAsiaTheme="minorEastAsia"/>
          <w:bCs/>
          <w:lang w:eastAsia="ko-KR"/>
        </w:rPr>
        <w:t xml:space="preserve"> way buffer size is reported via</w:t>
      </w:r>
      <w:r>
        <w:rPr>
          <w:rFonts w:eastAsiaTheme="minorEastAsia"/>
          <w:bCs/>
          <w:lang w:eastAsia="ko-KR"/>
        </w:rPr>
        <w:t xml:space="preserve"> </w:t>
      </w:r>
      <w:r>
        <w:rPr>
          <w:rFonts w:eastAsiaTheme="minorEastAsia"/>
          <w:bCs/>
          <w:lang w:eastAsia="ko-KR"/>
        </w:rPr>
        <w:t xml:space="preserve">legacy </w:t>
      </w:r>
      <w:r w:rsidR="005841D0">
        <w:rPr>
          <w:rFonts w:eastAsiaTheme="minorEastAsia"/>
          <w:bCs/>
          <w:lang w:eastAsia="ko-KR"/>
        </w:rPr>
        <w:t>BSR, we can follow the same granularity, i.e.,</w:t>
      </w:r>
      <w:r>
        <w:rPr>
          <w:rFonts w:eastAsiaTheme="minorEastAsia"/>
          <w:bCs/>
          <w:lang w:eastAsia="ko-KR"/>
        </w:rPr>
        <w:t xml:space="preserve"> on</w:t>
      </w:r>
      <w:r>
        <w:rPr>
          <w:rFonts w:eastAsiaTheme="minorEastAsia"/>
          <w:bCs/>
          <w:lang w:eastAsia="ko-KR"/>
        </w:rPr>
        <w:t xml:space="preserve"> LCG</w:t>
      </w:r>
      <w:r>
        <w:rPr>
          <w:rFonts w:eastAsiaTheme="minorEastAsia"/>
          <w:bCs/>
          <w:lang w:eastAsia="ko-KR"/>
        </w:rPr>
        <w:t xml:space="preserve"> basis</w:t>
      </w:r>
      <w:r w:rsidR="005841D0">
        <w:rPr>
          <w:rFonts w:eastAsiaTheme="minorEastAsia"/>
          <w:bCs/>
          <w:lang w:eastAsia="ko-KR"/>
        </w:rPr>
        <w:t>, in reporting remaining time</w:t>
      </w:r>
      <w:r>
        <w:rPr>
          <w:rFonts w:eastAsiaTheme="minorEastAsia"/>
          <w:bCs/>
          <w:lang w:eastAsia="ko-KR"/>
        </w:rPr>
        <w:t xml:space="preserve">. We can also consider per LCH reporting, since it can provide finer information </w:t>
      </w:r>
      <w:r w:rsidR="000D2BBA">
        <w:rPr>
          <w:rFonts w:eastAsiaTheme="minorEastAsia"/>
          <w:bCs/>
          <w:lang w:eastAsia="ko-KR"/>
        </w:rPr>
        <w:t>on the remaining time,</w:t>
      </w:r>
      <w:r>
        <w:rPr>
          <w:rFonts w:eastAsiaTheme="minorEastAsia"/>
          <w:bCs/>
          <w:lang w:eastAsia="ko-KR"/>
        </w:rPr>
        <w:t xml:space="preserve"> facilitating finer UL scheduling, especially, when UL resource is inadequate. Also, if </w:t>
      </w:r>
      <w:r w:rsidR="005841D0">
        <w:rPr>
          <w:rFonts w:eastAsiaTheme="minorEastAsia"/>
          <w:bCs/>
          <w:lang w:eastAsia="ko-KR"/>
        </w:rPr>
        <w:t>we want to reduce the</w:t>
      </w:r>
      <w:r>
        <w:rPr>
          <w:rFonts w:eastAsiaTheme="minorEastAsia"/>
          <w:bCs/>
          <w:lang w:eastAsia="ko-KR"/>
        </w:rPr>
        <w:t xml:space="preserve"> sign</w:t>
      </w:r>
      <w:r w:rsidR="005841D0">
        <w:rPr>
          <w:rFonts w:eastAsiaTheme="minorEastAsia"/>
          <w:bCs/>
          <w:lang w:eastAsia="ko-KR"/>
        </w:rPr>
        <w:t>alling overhead</w:t>
      </w:r>
      <w:r>
        <w:rPr>
          <w:rFonts w:eastAsiaTheme="minorEastAsia"/>
          <w:bCs/>
          <w:lang w:eastAsia="ko-KR"/>
        </w:rPr>
        <w:t xml:space="preserve">, per MAC entity reporting, i.e., </w:t>
      </w:r>
      <w:r w:rsidR="005841D0">
        <w:rPr>
          <w:rFonts w:eastAsiaTheme="minorEastAsia"/>
          <w:bCs/>
          <w:lang w:eastAsia="ko-KR"/>
        </w:rPr>
        <w:t>one or multiple remaining time</w:t>
      </w:r>
      <w:r>
        <w:rPr>
          <w:rFonts w:eastAsiaTheme="minorEastAsia"/>
          <w:bCs/>
          <w:lang w:eastAsia="ko-KR"/>
        </w:rPr>
        <w:t xml:space="preserve"> field</w:t>
      </w:r>
      <w:r w:rsidR="005841D0">
        <w:rPr>
          <w:rFonts w:eastAsiaTheme="minorEastAsia"/>
          <w:bCs/>
          <w:lang w:eastAsia="ko-KR"/>
        </w:rPr>
        <w:t>s reflecting</w:t>
      </w:r>
      <w:r w:rsidR="001D493E">
        <w:rPr>
          <w:rFonts w:eastAsiaTheme="minorEastAsia"/>
          <w:bCs/>
          <w:lang w:eastAsia="ko-KR"/>
        </w:rPr>
        <w:t xml:space="preserve"> </w:t>
      </w:r>
      <w:r w:rsidR="000D2BBA">
        <w:rPr>
          <w:rFonts w:eastAsiaTheme="minorEastAsia"/>
          <w:bCs/>
          <w:lang w:eastAsia="ko-KR"/>
        </w:rPr>
        <w:t xml:space="preserve">remaining time of </w:t>
      </w:r>
      <w:r w:rsidR="001D493E">
        <w:rPr>
          <w:rFonts w:eastAsiaTheme="minorEastAsia"/>
          <w:bCs/>
          <w:lang w:eastAsia="ko-KR"/>
        </w:rPr>
        <w:t>all the</w:t>
      </w:r>
      <w:r w:rsidR="005841D0">
        <w:rPr>
          <w:rFonts w:eastAsiaTheme="minorEastAsia"/>
          <w:bCs/>
          <w:lang w:eastAsia="ko-KR"/>
        </w:rPr>
        <w:t xml:space="preserve"> buffered data </w:t>
      </w:r>
      <w:r w:rsidR="009301D1">
        <w:rPr>
          <w:rFonts w:eastAsiaTheme="minorEastAsia"/>
          <w:bCs/>
          <w:lang w:eastAsia="ko-KR"/>
        </w:rPr>
        <w:t>among</w:t>
      </w:r>
      <w:r>
        <w:rPr>
          <w:rFonts w:eastAsiaTheme="minorEastAsia"/>
          <w:bCs/>
          <w:lang w:eastAsia="ko-KR"/>
        </w:rPr>
        <w:t xml:space="preserve"> </w:t>
      </w:r>
      <w:r w:rsidR="001D493E">
        <w:rPr>
          <w:rFonts w:eastAsiaTheme="minorEastAsia"/>
          <w:bCs/>
          <w:lang w:eastAsia="ko-KR"/>
        </w:rPr>
        <w:t xml:space="preserve">all </w:t>
      </w:r>
      <w:r>
        <w:rPr>
          <w:rFonts w:eastAsiaTheme="minorEastAsia"/>
          <w:bCs/>
          <w:lang w:eastAsia="ko-KR"/>
        </w:rPr>
        <w:t>LCGs/LCHs</w:t>
      </w:r>
      <w:r w:rsidR="009301D1">
        <w:rPr>
          <w:rFonts w:eastAsiaTheme="minorEastAsia"/>
          <w:bCs/>
          <w:lang w:eastAsia="ko-KR"/>
        </w:rPr>
        <w:t xml:space="preserve"> configured to report</w:t>
      </w:r>
      <w:r>
        <w:rPr>
          <w:rFonts w:eastAsiaTheme="minorEastAsia"/>
          <w:bCs/>
          <w:lang w:eastAsia="ko-KR"/>
        </w:rPr>
        <w:t>, can also be considered. I</w:t>
      </w:r>
      <w:r>
        <w:rPr>
          <w:rFonts w:eastAsiaTheme="minorEastAsia"/>
          <w:lang w:eastAsia="ko-KR"/>
        </w:rPr>
        <w:t xml:space="preserve">t seems necessary to discuss, at which level, </w:t>
      </w:r>
      <w:r w:rsidR="001D493E">
        <w:rPr>
          <w:rFonts w:eastAsiaTheme="minorEastAsia"/>
          <w:lang w:eastAsia="ko-KR"/>
        </w:rPr>
        <w:t xml:space="preserve">the remaining time </w:t>
      </w:r>
      <w:r>
        <w:rPr>
          <w:rFonts w:eastAsiaTheme="minorEastAsia"/>
          <w:lang w:eastAsia="ko-KR"/>
        </w:rPr>
        <w:t>should be reported, considering the signalling overhead and potential gain.</w:t>
      </w:r>
    </w:p>
    <w:p w14:paraId="3C24879F" w14:textId="48C8E512" w:rsidR="003475AD" w:rsidRPr="005D3589" w:rsidRDefault="00D60249" w:rsidP="00BD3E63">
      <w:pPr>
        <w:rPr>
          <w:rFonts w:hint="eastAsia"/>
        </w:rPr>
      </w:pPr>
      <w:r>
        <w:rPr>
          <w:rFonts w:hint="eastAsia"/>
          <w:b/>
          <w:bCs/>
        </w:rPr>
        <w:t>Proposal 6: If O</w:t>
      </w:r>
      <w:r w:rsidR="00691F49">
        <w:rPr>
          <w:rFonts w:hint="eastAsia"/>
          <w:b/>
          <w:bCs/>
        </w:rPr>
        <w:t>ption 2 is agreed, RAN2 is kindly asked to discuss about, at which level, e.g., per LCH/LCG/MAC Entity, the remaining time should be reported, considering signalling overhead and potential gain.</w:t>
      </w:r>
    </w:p>
    <w:p w14:paraId="445B3DF0" w14:textId="6ED54A67" w:rsidR="009749CC" w:rsidRPr="00165715" w:rsidRDefault="008E45BD" w:rsidP="00390BEC">
      <w:pPr>
        <w:rPr>
          <w:rFonts w:eastAsiaTheme="minorEastAsia" w:hint="eastAsia"/>
          <w:lang w:eastAsia="ko-KR"/>
        </w:rPr>
      </w:pPr>
      <w:r>
        <w:rPr>
          <w:rFonts w:eastAsiaTheme="minorEastAsia"/>
          <w:lang w:eastAsia="ko-KR"/>
        </w:rPr>
        <w:t>In</w:t>
      </w:r>
      <w:r w:rsidR="00DE4C6C">
        <w:rPr>
          <w:rFonts w:eastAsiaTheme="minorEastAsia"/>
          <w:lang w:eastAsia="ko-KR"/>
        </w:rPr>
        <w:t xml:space="preserve"> addressing the timely UL scheduling </w:t>
      </w:r>
      <w:r w:rsidR="00165715">
        <w:rPr>
          <w:rFonts w:eastAsiaTheme="minorEastAsia"/>
          <w:lang w:eastAsia="ko-KR"/>
        </w:rPr>
        <w:t xml:space="preserve">issue </w:t>
      </w:r>
      <w:r w:rsidR="00DE4C6C">
        <w:rPr>
          <w:rFonts w:eastAsiaTheme="minorEastAsia"/>
          <w:lang w:eastAsia="ko-KR"/>
        </w:rPr>
        <w:t xml:space="preserve">among Option 1 and </w:t>
      </w:r>
      <w:r w:rsidR="001F05A7">
        <w:rPr>
          <w:rFonts w:eastAsiaTheme="minorEastAsia"/>
          <w:lang w:eastAsia="ko-KR"/>
        </w:rPr>
        <w:t xml:space="preserve">Option </w:t>
      </w:r>
      <w:r w:rsidR="00DE4C6C">
        <w:rPr>
          <w:rFonts w:eastAsiaTheme="minorEastAsia"/>
          <w:lang w:eastAsia="ko-KR"/>
        </w:rPr>
        <w:t>2</w:t>
      </w:r>
      <w:r w:rsidR="003472D6">
        <w:rPr>
          <w:rFonts w:eastAsiaTheme="minorEastAsia"/>
          <w:lang w:eastAsia="ko-KR"/>
        </w:rPr>
        <w:t>,</w:t>
      </w:r>
      <w:r w:rsidR="00144DE2">
        <w:rPr>
          <w:rFonts w:eastAsiaTheme="minorEastAsia"/>
          <w:lang w:eastAsia="ko-KR"/>
        </w:rPr>
        <w:t xml:space="preserve"> a solution relying only on the buffer size information </w:t>
      </w:r>
      <w:r w:rsidR="008A1EA4">
        <w:rPr>
          <w:rFonts w:eastAsiaTheme="minorEastAsia"/>
          <w:lang w:eastAsia="ko-KR"/>
        </w:rPr>
        <w:t xml:space="preserve">(Option 1) </w:t>
      </w:r>
      <w:r w:rsidR="003472D6">
        <w:rPr>
          <w:rFonts w:eastAsiaTheme="minorEastAsia"/>
          <w:lang w:eastAsia="ko-KR"/>
        </w:rPr>
        <w:t xml:space="preserve">should be given </w:t>
      </w:r>
      <w:r w:rsidR="00144DE2">
        <w:rPr>
          <w:rFonts w:eastAsiaTheme="minorEastAsia"/>
          <w:lang w:eastAsia="ko-KR"/>
        </w:rPr>
        <w:t>a higher priority</w:t>
      </w:r>
      <w:r w:rsidR="00165715">
        <w:rPr>
          <w:rFonts w:eastAsiaTheme="minorEastAsia"/>
          <w:lang w:eastAsia="ko-KR"/>
        </w:rPr>
        <w:t xml:space="preserve"> than that involving remaining time</w:t>
      </w:r>
      <w:r w:rsidR="003472D6">
        <w:rPr>
          <w:rFonts w:eastAsiaTheme="minorEastAsia"/>
          <w:lang w:eastAsia="ko-KR"/>
        </w:rPr>
        <w:t xml:space="preserve"> information</w:t>
      </w:r>
      <w:r w:rsidR="008A1EA4">
        <w:rPr>
          <w:rFonts w:eastAsiaTheme="minorEastAsia"/>
          <w:lang w:eastAsia="ko-KR"/>
        </w:rPr>
        <w:t xml:space="preserve"> (Option 2)</w:t>
      </w:r>
      <w:r w:rsidR="00144DE2">
        <w:rPr>
          <w:rFonts w:eastAsiaTheme="minorEastAsia"/>
          <w:lang w:eastAsia="ko-KR"/>
        </w:rPr>
        <w:t>, s</w:t>
      </w:r>
      <w:r w:rsidR="00FC65AB">
        <w:rPr>
          <w:rFonts w:eastAsiaTheme="minorEastAsia"/>
          <w:lang w:eastAsia="ko-KR"/>
        </w:rPr>
        <w:t xml:space="preserve">ince </w:t>
      </w:r>
      <w:r w:rsidR="00C77327">
        <w:rPr>
          <w:rFonts w:eastAsiaTheme="minorEastAsia"/>
          <w:lang w:eastAsia="ko-KR"/>
        </w:rPr>
        <w:t>the new BSR design</w:t>
      </w:r>
      <w:r w:rsidR="00471315">
        <w:rPr>
          <w:rFonts w:eastAsiaTheme="minorEastAsia"/>
          <w:lang w:eastAsia="ko-KR"/>
        </w:rPr>
        <w:t xml:space="preserve"> becomes much</w:t>
      </w:r>
      <w:r w:rsidR="003100FC">
        <w:rPr>
          <w:rFonts w:eastAsiaTheme="minorEastAsia"/>
          <w:lang w:eastAsia="ko-KR"/>
        </w:rPr>
        <w:t xml:space="preserve"> simpler</w:t>
      </w:r>
      <w:r w:rsidR="00471315">
        <w:rPr>
          <w:rFonts w:eastAsiaTheme="minorEastAsia"/>
          <w:lang w:eastAsia="ko-KR"/>
        </w:rPr>
        <w:t xml:space="preserve"> when</w:t>
      </w:r>
      <w:r w:rsidR="003100FC">
        <w:rPr>
          <w:rFonts w:eastAsiaTheme="minorEastAsia"/>
          <w:lang w:eastAsia="ko-KR"/>
        </w:rPr>
        <w:t xml:space="preserve"> only the buffer size information is of interest</w:t>
      </w:r>
      <w:r w:rsidR="00471315">
        <w:rPr>
          <w:rFonts w:eastAsiaTheme="minorEastAsia"/>
          <w:lang w:eastAsia="ko-KR"/>
        </w:rPr>
        <w:t>.</w:t>
      </w:r>
    </w:p>
    <w:p w14:paraId="53723F28" w14:textId="77777777" w:rsidR="00893C45" w:rsidRDefault="00893C45" w:rsidP="00893C45">
      <w:pPr>
        <w:rPr>
          <w:b/>
          <w:bCs/>
        </w:rPr>
      </w:pPr>
      <w:r>
        <w:rPr>
          <w:rFonts w:hint="eastAsia"/>
          <w:b/>
          <w:bCs/>
        </w:rPr>
        <w:t>Observation 5: New BSR design may become much simpler with option 1 than option 2.</w:t>
      </w:r>
    </w:p>
    <w:p w14:paraId="020CFE74" w14:textId="699F8DC0" w:rsidR="00BA5328" w:rsidRDefault="00BA5328" w:rsidP="00893C45">
      <w:pPr>
        <w:rPr>
          <w:bCs/>
        </w:rPr>
      </w:pPr>
      <w:r>
        <w:rPr>
          <w:bCs/>
        </w:rPr>
        <w:t>In Option 1, UE</w:t>
      </w:r>
      <w:r w:rsidR="001F05A7">
        <w:rPr>
          <w:bCs/>
        </w:rPr>
        <w:t xml:space="preserve"> may report</w:t>
      </w:r>
      <w:r>
        <w:rPr>
          <w:bCs/>
        </w:rPr>
        <w:t xml:space="preserve"> [Urgent Buffer Size 1], [Urgent Buffer Size 2], ...</w:t>
      </w:r>
      <w:r>
        <w:rPr>
          <w:bCs/>
        </w:rPr>
        <w:t xml:space="preserve"> </w:t>
      </w:r>
      <w:r>
        <w:rPr>
          <w:bCs/>
        </w:rPr>
        <w:t>, [Urgent Buffer Size M], where M indicates the number of urgent buffer s</w:t>
      </w:r>
      <w:r w:rsidR="001F05A7">
        <w:rPr>
          <w:bCs/>
        </w:rPr>
        <w:t>ize fields included in</w:t>
      </w:r>
      <w:r>
        <w:rPr>
          <w:bCs/>
        </w:rPr>
        <w:t xml:space="preserve"> the MAC CE</w:t>
      </w:r>
      <w:r>
        <w:rPr>
          <w:bCs/>
        </w:rPr>
        <w:t>.</w:t>
      </w:r>
    </w:p>
    <w:p w14:paraId="27C11C71" w14:textId="6DFB9065" w:rsidR="00BA5328" w:rsidRDefault="00BA5328" w:rsidP="00893C45">
      <w:pPr>
        <w:rPr>
          <w:bCs/>
        </w:rPr>
      </w:pPr>
      <w:r>
        <w:rPr>
          <w:bCs/>
        </w:rPr>
        <w:t>In</w:t>
      </w:r>
      <w:r w:rsidR="00FE6EFB">
        <w:rPr>
          <w:bCs/>
        </w:rPr>
        <w:t xml:space="preserve"> Option 2, </w:t>
      </w:r>
      <w:r>
        <w:rPr>
          <w:bCs/>
        </w:rPr>
        <w:t xml:space="preserve">since </w:t>
      </w:r>
      <w:r w:rsidR="00FE6EFB">
        <w:rPr>
          <w:bCs/>
        </w:rPr>
        <w:t>w</w:t>
      </w:r>
      <w:r w:rsidR="00393C6C">
        <w:rPr>
          <w:bCs/>
        </w:rPr>
        <w:t xml:space="preserve">ith only remaining time information, gNB may have no </w:t>
      </w:r>
      <w:r>
        <w:rPr>
          <w:bCs/>
        </w:rPr>
        <w:t>idea</w:t>
      </w:r>
      <w:r w:rsidR="00393C6C">
        <w:rPr>
          <w:bCs/>
        </w:rPr>
        <w:t xml:space="preserve"> about how much UL resource should be allocated to serve the </w:t>
      </w:r>
      <w:r>
        <w:rPr>
          <w:bCs/>
        </w:rPr>
        <w:t>data with reported remaining time,</w:t>
      </w:r>
      <w:r w:rsidR="00393C6C">
        <w:rPr>
          <w:bCs/>
        </w:rPr>
        <w:t xml:space="preserve"> the associated buffer size information per remaining time value </w:t>
      </w:r>
      <w:r w:rsidR="00FE6EFB">
        <w:rPr>
          <w:bCs/>
        </w:rPr>
        <w:t>should be accompanied by, i.e.,</w:t>
      </w:r>
      <w:r>
        <w:rPr>
          <w:bCs/>
        </w:rPr>
        <w:t xml:space="preserve"> UE</w:t>
      </w:r>
      <w:r w:rsidR="00A64D67">
        <w:rPr>
          <w:bCs/>
        </w:rPr>
        <w:t xml:space="preserve"> may report</w:t>
      </w:r>
      <w:r w:rsidR="00FE6EFB">
        <w:rPr>
          <w:bCs/>
        </w:rPr>
        <w:t xml:space="preserve"> [Remaining Time 1, Buffer Size 1], [Remaining Time 2, Buffer Size 2], ..., [Remaining Time N, Buffer Size N], where N indicates the number of remaining time fields </w:t>
      </w:r>
      <w:r w:rsidR="00A64D67">
        <w:rPr>
          <w:bCs/>
        </w:rPr>
        <w:t xml:space="preserve">included </w:t>
      </w:r>
      <w:r w:rsidR="00FE6EFB">
        <w:rPr>
          <w:bCs/>
        </w:rPr>
        <w:t>in the MAC CE.</w:t>
      </w:r>
    </w:p>
    <w:p w14:paraId="512546DC" w14:textId="3CA9338C" w:rsidR="00FE6EFB" w:rsidRDefault="00BA5328" w:rsidP="00893C45">
      <w:pPr>
        <w:rPr>
          <w:bCs/>
        </w:rPr>
      </w:pPr>
      <w:r>
        <w:rPr>
          <w:bCs/>
        </w:rPr>
        <w:t>For a fair comparis</w:t>
      </w:r>
      <w:r w:rsidR="00E7014A">
        <w:rPr>
          <w:bCs/>
        </w:rPr>
        <w:t>on, if</w:t>
      </w:r>
      <w:r>
        <w:rPr>
          <w:bCs/>
        </w:rPr>
        <w:t xml:space="preserve"> M and N are equal, Option 1 entails much less signalling overhead</w:t>
      </w:r>
      <w:r w:rsidR="00E7014A">
        <w:rPr>
          <w:bCs/>
        </w:rPr>
        <w:t xml:space="preserve"> than Option 2</w:t>
      </w:r>
      <w:r w:rsidR="001631C6">
        <w:rPr>
          <w:bCs/>
        </w:rPr>
        <w:t>, i.e., [Urgent Buffer Size] incurs less signalling overhead than [Remaining Time, Buffer Size]</w:t>
      </w:r>
      <w:r w:rsidR="00B97E2E">
        <w:rPr>
          <w:bCs/>
        </w:rPr>
        <w:t>.</w:t>
      </w:r>
    </w:p>
    <w:p w14:paraId="3EBB1702" w14:textId="59FE9FA9" w:rsidR="00FE6EFB" w:rsidRDefault="00B13D03" w:rsidP="00893C45">
      <w:pPr>
        <w:rPr>
          <w:bCs/>
        </w:rPr>
      </w:pPr>
      <w:r>
        <w:rPr>
          <w:bCs/>
        </w:rPr>
        <w:t>Normally</w:t>
      </w:r>
      <w:r w:rsidR="00EB01CF">
        <w:rPr>
          <w:bCs/>
        </w:rPr>
        <w:t>, what gNB should determine in UL scheduling</w:t>
      </w:r>
      <w:r w:rsidR="00B97E2E">
        <w:rPr>
          <w:bCs/>
        </w:rPr>
        <w:t xml:space="preserve"> is, how much UL resource should be allocated to which UE among the available UL resource. </w:t>
      </w:r>
      <w:r w:rsidR="00EB01CF">
        <w:rPr>
          <w:bCs/>
        </w:rPr>
        <w:t>A</w:t>
      </w:r>
      <w:r w:rsidR="00B97E2E">
        <w:rPr>
          <w:bCs/>
        </w:rPr>
        <w:t>lthough</w:t>
      </w:r>
      <w:r w:rsidR="00EB01CF">
        <w:rPr>
          <w:bCs/>
        </w:rPr>
        <w:t>,</w:t>
      </w:r>
      <w:r w:rsidR="00B97E2E">
        <w:rPr>
          <w:bCs/>
        </w:rPr>
        <w:t xml:space="preserve"> </w:t>
      </w:r>
      <w:r w:rsidR="00EB01CF">
        <w:rPr>
          <w:bCs/>
        </w:rPr>
        <w:t xml:space="preserve">with the Option 1, the </w:t>
      </w:r>
      <w:r w:rsidR="00B97E2E">
        <w:rPr>
          <w:bCs/>
        </w:rPr>
        <w:t>detailed information on</w:t>
      </w:r>
      <w:r w:rsidR="00EB01CF">
        <w:rPr>
          <w:bCs/>
        </w:rPr>
        <w:t xml:space="preserve"> the remaining time</w:t>
      </w:r>
      <w:r w:rsidR="00B97E2E">
        <w:rPr>
          <w:bCs/>
        </w:rPr>
        <w:t xml:space="preserve"> </w:t>
      </w:r>
      <w:r w:rsidR="00EB01CF">
        <w:rPr>
          <w:bCs/>
        </w:rPr>
        <w:t xml:space="preserve">provided by Option 2, </w:t>
      </w:r>
      <w:r w:rsidR="00B97E2E">
        <w:rPr>
          <w:bCs/>
        </w:rPr>
        <w:t>cannot be informed</w:t>
      </w:r>
      <w:r w:rsidR="00EB01CF">
        <w:rPr>
          <w:bCs/>
        </w:rPr>
        <w:t xml:space="preserve"> of, gNB</w:t>
      </w:r>
      <w:r w:rsidR="00B97E2E">
        <w:rPr>
          <w:bCs/>
        </w:rPr>
        <w:t xml:space="preserve"> </w:t>
      </w:r>
      <w:r w:rsidR="00EB01CF">
        <w:rPr>
          <w:bCs/>
        </w:rPr>
        <w:t xml:space="preserve">is still </w:t>
      </w:r>
      <w:r w:rsidR="00B97E2E">
        <w:rPr>
          <w:bCs/>
        </w:rPr>
        <w:t xml:space="preserve">able to </w:t>
      </w:r>
      <w:r w:rsidR="00EB01CF">
        <w:rPr>
          <w:bCs/>
        </w:rPr>
        <w:t xml:space="preserve">judge </w:t>
      </w:r>
      <w:r w:rsidR="00B97E2E">
        <w:rPr>
          <w:bCs/>
        </w:rPr>
        <w:t>the amount of UL resource</w:t>
      </w:r>
      <w:r>
        <w:rPr>
          <w:bCs/>
        </w:rPr>
        <w:t xml:space="preserve"> required to serve the urgent data</w:t>
      </w:r>
      <w:r w:rsidR="00B97E2E">
        <w:rPr>
          <w:bCs/>
        </w:rPr>
        <w:t xml:space="preserve"> </w:t>
      </w:r>
      <w:r>
        <w:rPr>
          <w:bCs/>
        </w:rPr>
        <w:t xml:space="preserve">reported by </w:t>
      </w:r>
      <w:r w:rsidR="00EB01CF">
        <w:rPr>
          <w:bCs/>
        </w:rPr>
        <w:t>a certain UE, and the prioritization between different UEs can be achieved based on the respective remaining time threshold</w:t>
      </w:r>
      <w:r w:rsidR="00041EE5">
        <w:rPr>
          <w:bCs/>
        </w:rPr>
        <w:t>s</w:t>
      </w:r>
      <w:r w:rsidR="000D2FFA">
        <w:rPr>
          <w:bCs/>
        </w:rPr>
        <w:t xml:space="preserve"> (implicitly reflecting the remaining time information)</w:t>
      </w:r>
      <w:r w:rsidR="00A40430">
        <w:rPr>
          <w:bCs/>
        </w:rPr>
        <w:t xml:space="preserve"> configured by gNB</w:t>
      </w:r>
      <w:r w:rsidR="00EB01CF">
        <w:rPr>
          <w:bCs/>
        </w:rPr>
        <w:t>.</w:t>
      </w:r>
    </w:p>
    <w:p w14:paraId="2DA53358" w14:textId="2BC90192" w:rsidR="000D2FFA" w:rsidRPr="000D2FFA" w:rsidRDefault="00893C45" w:rsidP="00893C45">
      <w:pPr>
        <w:rPr>
          <w:b/>
          <w:bCs/>
        </w:rPr>
      </w:pPr>
      <w:r>
        <w:rPr>
          <w:rFonts w:hint="eastAsia"/>
          <w:b/>
          <w:bCs/>
        </w:rPr>
        <w:t xml:space="preserve">Observation 6: Signalling </w:t>
      </w:r>
      <w:r w:rsidR="00425E26">
        <w:rPr>
          <w:rFonts w:hint="eastAsia"/>
          <w:b/>
          <w:bCs/>
        </w:rPr>
        <w:t>overhead may be much less with O</w:t>
      </w:r>
      <w:r>
        <w:rPr>
          <w:rFonts w:hint="eastAsia"/>
          <w:b/>
          <w:bCs/>
        </w:rPr>
        <w:t>p</w:t>
      </w:r>
      <w:r w:rsidR="00425E26">
        <w:rPr>
          <w:b/>
          <w:bCs/>
        </w:rPr>
        <w:t>t</w:t>
      </w:r>
      <w:r w:rsidR="00425E26">
        <w:rPr>
          <w:rFonts w:hint="eastAsia"/>
          <w:b/>
          <w:bCs/>
        </w:rPr>
        <w:t>ion 1 than O</w:t>
      </w:r>
      <w:r>
        <w:rPr>
          <w:rFonts w:hint="eastAsia"/>
          <w:b/>
          <w:bCs/>
        </w:rPr>
        <w:t xml:space="preserve">ption 2, without </w:t>
      </w:r>
      <w:r w:rsidR="0030600A">
        <w:rPr>
          <w:b/>
          <w:bCs/>
        </w:rPr>
        <w:t xml:space="preserve">sacrificing </w:t>
      </w:r>
      <w:r>
        <w:rPr>
          <w:rFonts w:hint="eastAsia"/>
          <w:b/>
          <w:bCs/>
        </w:rPr>
        <w:t>considerable performance loss.</w:t>
      </w:r>
    </w:p>
    <w:p w14:paraId="42737E10" w14:textId="05D3C148" w:rsidR="008A166C" w:rsidRPr="00E2640E" w:rsidRDefault="000D2FFA" w:rsidP="00893C45">
      <w:pPr>
        <w:rPr>
          <w:bCs/>
        </w:rPr>
      </w:pPr>
      <w:r>
        <w:rPr>
          <w:bCs/>
        </w:rPr>
        <w:t>Thus, Option 1 seems</w:t>
      </w:r>
      <w:r w:rsidR="00430F9F">
        <w:rPr>
          <w:bCs/>
        </w:rPr>
        <w:t xml:space="preserve"> more</w:t>
      </w:r>
      <w:r>
        <w:rPr>
          <w:bCs/>
        </w:rPr>
        <w:t xml:space="preserve"> applicable</w:t>
      </w:r>
      <w:r w:rsidR="00A8705A">
        <w:rPr>
          <w:bCs/>
        </w:rPr>
        <w:t xml:space="preserve"> for timely UL scheduling</w:t>
      </w:r>
      <w:r w:rsidR="00430F9F">
        <w:rPr>
          <w:bCs/>
        </w:rPr>
        <w:t xml:space="preserve"> than Option 2, from the perspective</w:t>
      </w:r>
      <w:r w:rsidR="00D53B6D">
        <w:rPr>
          <w:bCs/>
        </w:rPr>
        <w:t>s</w:t>
      </w:r>
      <w:r w:rsidR="00430F9F">
        <w:rPr>
          <w:bCs/>
        </w:rPr>
        <w:t xml:space="preserve"> of</w:t>
      </w:r>
      <w:r w:rsidR="00A8705A">
        <w:rPr>
          <w:bCs/>
        </w:rPr>
        <w:t xml:space="preserve"> </w:t>
      </w:r>
      <w:r>
        <w:rPr>
          <w:bCs/>
        </w:rPr>
        <w:t xml:space="preserve">1) complexity of new BSR format, 2) signalling overhead, </w:t>
      </w:r>
      <w:r w:rsidR="00A8705A">
        <w:rPr>
          <w:bCs/>
        </w:rPr>
        <w:t xml:space="preserve">and </w:t>
      </w:r>
      <w:r>
        <w:rPr>
          <w:bCs/>
        </w:rPr>
        <w:t>3)</w:t>
      </w:r>
      <w:r w:rsidR="00E2640E">
        <w:rPr>
          <w:bCs/>
        </w:rPr>
        <w:t xml:space="preserve"> functional effect</w:t>
      </w:r>
      <w:r w:rsidR="0086284A">
        <w:rPr>
          <w:bCs/>
        </w:rPr>
        <w:t>s</w:t>
      </w:r>
      <w:r w:rsidR="00E2640E">
        <w:rPr>
          <w:bCs/>
        </w:rPr>
        <w:t xml:space="preserve"> for</w:t>
      </w:r>
      <w:r>
        <w:rPr>
          <w:bCs/>
        </w:rPr>
        <w:t xml:space="preserve"> </w:t>
      </w:r>
      <w:r w:rsidR="003F5E1C">
        <w:rPr>
          <w:bCs/>
        </w:rPr>
        <w:t xml:space="preserve">UL </w:t>
      </w:r>
      <w:r w:rsidR="00E2640E">
        <w:rPr>
          <w:bCs/>
        </w:rPr>
        <w:t>scheduling</w:t>
      </w:r>
      <w:r>
        <w:rPr>
          <w:bCs/>
        </w:rPr>
        <w:t>.</w:t>
      </w:r>
      <w:r w:rsidR="00086A98">
        <w:rPr>
          <w:bCs/>
        </w:rPr>
        <w:t xml:space="preserve"> </w:t>
      </w:r>
    </w:p>
    <w:p w14:paraId="361A927B" w14:textId="70F96BB9" w:rsidR="009749CC" w:rsidRPr="00045071" w:rsidRDefault="00893C45" w:rsidP="00390BEC">
      <w:pPr>
        <w:rPr>
          <w:rFonts w:hint="eastAsia"/>
          <w:b/>
          <w:bCs/>
        </w:rPr>
      </w:pPr>
      <w:r>
        <w:rPr>
          <w:rFonts w:hint="eastAsia"/>
          <w:b/>
          <w:bCs/>
        </w:rPr>
        <w:t>Proposal 7: RAN2 is kindly as</w:t>
      </w:r>
      <w:r w:rsidR="00425E26">
        <w:rPr>
          <w:rFonts w:hint="eastAsia"/>
          <w:b/>
          <w:bCs/>
        </w:rPr>
        <w:t>ked to give higher priority to Option 1 than O</w:t>
      </w:r>
      <w:r>
        <w:rPr>
          <w:rFonts w:hint="eastAsia"/>
          <w:b/>
          <w:bCs/>
        </w:rPr>
        <w:t>ption 2 in achieving the timely UL scheduling.</w:t>
      </w:r>
    </w:p>
    <w:bookmarkEnd w:id="3"/>
    <w:bookmarkEnd w:id="4"/>
    <w:p w14:paraId="44F53D19" w14:textId="77777777" w:rsidR="00463669" w:rsidRDefault="00463669" w:rsidP="00463669">
      <w:pPr>
        <w:pStyle w:val="1"/>
        <w:rPr>
          <w:rFonts w:eastAsia="SimSun"/>
          <w:sz w:val="32"/>
          <w:lang w:eastAsia="zh-CN"/>
        </w:rPr>
      </w:pPr>
      <w:r>
        <w:rPr>
          <w:rFonts w:eastAsia="SimSun"/>
          <w:sz w:val="32"/>
          <w:lang w:eastAsia="zh-CN"/>
        </w:rPr>
        <w:t>Conclusion</w:t>
      </w:r>
    </w:p>
    <w:p w14:paraId="40AF495A" w14:textId="1A9E8BD7" w:rsidR="00007E48" w:rsidRPr="00921F9D" w:rsidRDefault="00463669" w:rsidP="00007E48">
      <w:pPr>
        <w:rPr>
          <w:rFonts w:eastAsia="SimSun"/>
          <w:kern w:val="2"/>
          <w:szCs w:val="22"/>
        </w:rPr>
      </w:pPr>
      <w:bookmarkStart w:id="5"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bookmarkEnd w:id="5"/>
    </w:p>
    <w:p w14:paraId="1F9DE188" w14:textId="0B59412E" w:rsidR="00007E48" w:rsidRDefault="00E37F2C" w:rsidP="00007E48">
      <w:pPr>
        <w:rPr>
          <w:b/>
          <w:bCs/>
        </w:rPr>
      </w:pPr>
      <w:r>
        <w:rPr>
          <w:rFonts w:hint="eastAsia"/>
          <w:b/>
          <w:bCs/>
        </w:rPr>
        <w:t>Observation 1: UE may have more than one candidate BS table for a certain LCG when reporting BSR.</w:t>
      </w:r>
    </w:p>
    <w:p w14:paraId="7A26400C" w14:textId="264C7148" w:rsidR="00BF5598" w:rsidRDefault="00BF5598" w:rsidP="00007E48">
      <w:pPr>
        <w:rPr>
          <w:b/>
          <w:bCs/>
        </w:rPr>
      </w:pPr>
      <w:r>
        <w:rPr>
          <w:rFonts w:hint="eastAsia"/>
          <w:b/>
          <w:bCs/>
        </w:rPr>
        <w:t>Proposal 1: RAN2 is kindly asked to consider including BS table indicator per LCG to indicate which BS table is used, when designing new BSR.</w:t>
      </w:r>
    </w:p>
    <w:p w14:paraId="5DA2A814" w14:textId="3DC38F1A" w:rsidR="00BF5598" w:rsidRDefault="00BF5598" w:rsidP="00007E48">
      <w:pPr>
        <w:rPr>
          <w:b/>
          <w:bCs/>
        </w:rPr>
      </w:pPr>
      <w:r>
        <w:rPr>
          <w:rFonts w:hint="eastAsia"/>
          <w:b/>
          <w:bCs/>
        </w:rPr>
        <w:t>Proposal 2: RAN2 is kindly asked to discuss how UE determines which BS table to use for a certain LCG, if it has more than one candidate BS table.</w:t>
      </w:r>
    </w:p>
    <w:p w14:paraId="1B74B4B1" w14:textId="77777777" w:rsidR="00BF5598" w:rsidRDefault="00BF5598" w:rsidP="00BF5598">
      <w:pPr>
        <w:rPr>
          <w:b/>
          <w:bCs/>
        </w:rPr>
      </w:pPr>
      <w:r>
        <w:rPr>
          <w:rFonts w:hint="eastAsia"/>
          <w:b/>
          <w:bCs/>
        </w:rPr>
        <w:t>Observation 2: In achieving the timely UL scheduling,</w:t>
      </w:r>
      <w:r>
        <w:rPr>
          <w:b/>
          <w:bCs/>
        </w:rPr>
        <w:t xml:space="preserve"> two options can be considered in terms of which information UE should report</w:t>
      </w:r>
      <w:r>
        <w:rPr>
          <w:rFonts w:hint="eastAsia"/>
          <w:b/>
          <w:bCs/>
        </w:rPr>
        <w:t xml:space="preserve"> </w:t>
      </w:r>
    </w:p>
    <w:p w14:paraId="6744B693" w14:textId="77777777" w:rsidR="00BF5598" w:rsidRDefault="00BF5598" w:rsidP="00BF5598">
      <w:pPr>
        <w:rPr>
          <w:b/>
          <w:bCs/>
        </w:rPr>
      </w:pPr>
      <w:r>
        <w:rPr>
          <w:rFonts w:hint="eastAsia"/>
          <w:b/>
          <w:bCs/>
        </w:rPr>
        <w:t xml:space="preserve">- Option 1) the urgent buffer size, </w:t>
      </w:r>
    </w:p>
    <w:p w14:paraId="1255A074" w14:textId="42B442EE" w:rsidR="00BF5598" w:rsidRDefault="00BF5598" w:rsidP="00BF5598">
      <w:pPr>
        <w:rPr>
          <w:b/>
          <w:bCs/>
        </w:rPr>
      </w:pPr>
      <w:r>
        <w:rPr>
          <w:rFonts w:hint="eastAsia"/>
          <w:b/>
          <w:bCs/>
        </w:rPr>
        <w:lastRenderedPageBreak/>
        <w:t>- Option 2) the remaining time with associated buffer size.</w:t>
      </w:r>
    </w:p>
    <w:p w14:paraId="18787B9B" w14:textId="214BE835" w:rsidR="00BF5598" w:rsidRDefault="00BF5598" w:rsidP="00BF5598">
      <w:pPr>
        <w:rPr>
          <w:b/>
          <w:bCs/>
        </w:rPr>
      </w:pPr>
      <w:r>
        <w:rPr>
          <w:rFonts w:hint="eastAsia"/>
          <w:b/>
          <w:bCs/>
        </w:rPr>
        <w:t>Proposal 3: If Option 1 is agreed, RAN2 is kindly asked to consider that UE reports the amount of the urgent data, whose remaining time satisfies certain condition configured by gNB, e.g., less than a certain threshold.</w:t>
      </w:r>
    </w:p>
    <w:p w14:paraId="7817FB7D" w14:textId="5107F619" w:rsidR="00BF5598" w:rsidRDefault="00BF5598" w:rsidP="00BF5598">
      <w:pPr>
        <w:rPr>
          <w:b/>
          <w:bCs/>
        </w:rPr>
      </w:pPr>
      <w:r>
        <w:rPr>
          <w:rFonts w:hint="eastAsia"/>
          <w:b/>
          <w:bCs/>
        </w:rPr>
        <w:t>Proposal 4: If Option 1 is agreed, RAN2 is kindly asked to discuss about, at which level, e.g., per LCH/LCG/MAC Entity, the amount of the urgent data should be reported, considering signalling overhead and potential gain.</w:t>
      </w:r>
    </w:p>
    <w:p w14:paraId="3978FEA4" w14:textId="788342E8" w:rsidR="00BF5598" w:rsidRDefault="00BF5598" w:rsidP="00BF5598">
      <w:pPr>
        <w:rPr>
          <w:b/>
          <w:bCs/>
        </w:rPr>
      </w:pPr>
      <w:r>
        <w:rPr>
          <w:rFonts w:hint="eastAsia"/>
          <w:b/>
          <w:bCs/>
        </w:rPr>
        <w:t>Observation 3: gNB may need a way to limit the signalling overhead caused by reporting remaining time, since there could be overwhelmingly many remaining time values associated with the data in the UE buffer.</w:t>
      </w:r>
    </w:p>
    <w:p w14:paraId="5D7E9F17" w14:textId="77777777" w:rsidR="00BF5598" w:rsidRDefault="00BF5598" w:rsidP="00BF5598">
      <w:pPr>
        <w:rPr>
          <w:b/>
          <w:bCs/>
        </w:rPr>
      </w:pPr>
      <w:r>
        <w:rPr>
          <w:rFonts w:hint="eastAsia"/>
          <w:b/>
          <w:bCs/>
        </w:rPr>
        <w:t>Observation 4: If remaining time is sufficiently long, gNB may have no interest in such information.</w:t>
      </w:r>
    </w:p>
    <w:p w14:paraId="5EAAB318" w14:textId="1FC48DC9" w:rsidR="00BF5598" w:rsidRDefault="00BF5598" w:rsidP="00BF5598">
      <w:pPr>
        <w:rPr>
          <w:b/>
          <w:bCs/>
        </w:rPr>
      </w:pPr>
      <w:r>
        <w:rPr>
          <w:rFonts w:hint="eastAsia"/>
          <w:b/>
          <w:bCs/>
        </w:rPr>
        <w:t>Proposal 5: If Option 2 is agreed, RAN2 is kindly asked to consider that UE reports the (shortest) remaining time value(s) satisfying certain condition configured by gNB, e.g., less than a certain threshold.</w:t>
      </w:r>
    </w:p>
    <w:p w14:paraId="5280256B" w14:textId="0C40E00F" w:rsidR="00BF5598" w:rsidRDefault="00BF5598" w:rsidP="00BF5598">
      <w:pPr>
        <w:rPr>
          <w:b/>
          <w:bCs/>
        </w:rPr>
      </w:pPr>
      <w:r>
        <w:rPr>
          <w:rFonts w:hint="eastAsia"/>
          <w:b/>
          <w:bCs/>
        </w:rPr>
        <w:t>Proposal 6: If Option 2 is agreed, RAN2 is kindly asked to discuss about, at which level, e.g., per LCH/LCG/MAC Entity, the remaining time should be reported, considering signalling overhead and potential gain.</w:t>
      </w:r>
    </w:p>
    <w:p w14:paraId="2FE04B35" w14:textId="593EB62E" w:rsidR="00BF5598" w:rsidRDefault="00BF5598" w:rsidP="00BF5598">
      <w:pPr>
        <w:rPr>
          <w:b/>
          <w:bCs/>
        </w:rPr>
      </w:pPr>
      <w:r>
        <w:rPr>
          <w:rFonts w:hint="eastAsia"/>
          <w:b/>
          <w:bCs/>
        </w:rPr>
        <w:t>Observation 5: New BSR design may become much simpler with option 1 than option 2.</w:t>
      </w:r>
    </w:p>
    <w:p w14:paraId="55DFDB0D" w14:textId="45841EED" w:rsidR="00BF5598" w:rsidRDefault="00BF5598" w:rsidP="00BF5598">
      <w:pPr>
        <w:rPr>
          <w:b/>
          <w:bCs/>
        </w:rPr>
      </w:pPr>
      <w:r>
        <w:rPr>
          <w:rFonts w:hint="eastAsia"/>
          <w:b/>
          <w:bCs/>
        </w:rPr>
        <w:t>Observation 6: Signalling overhead may be much less with Op</w:t>
      </w:r>
      <w:r>
        <w:rPr>
          <w:b/>
          <w:bCs/>
        </w:rPr>
        <w:t>t</w:t>
      </w:r>
      <w:r>
        <w:rPr>
          <w:rFonts w:hint="eastAsia"/>
          <w:b/>
          <w:bCs/>
        </w:rPr>
        <w:t xml:space="preserve">ion 1 than Option 2, without </w:t>
      </w:r>
      <w:r>
        <w:rPr>
          <w:b/>
          <w:bCs/>
        </w:rPr>
        <w:t xml:space="preserve">sacrificing </w:t>
      </w:r>
      <w:r>
        <w:rPr>
          <w:rFonts w:hint="eastAsia"/>
          <w:b/>
          <w:bCs/>
        </w:rPr>
        <w:t>considerable performance loss.</w:t>
      </w:r>
    </w:p>
    <w:p w14:paraId="78A34582" w14:textId="2AAE7D25" w:rsidR="00BF5598" w:rsidRPr="00BF5598" w:rsidRDefault="00BF5598" w:rsidP="00BF5598">
      <w:pPr>
        <w:rPr>
          <w:b/>
          <w:bCs/>
        </w:rPr>
      </w:pPr>
      <w:r>
        <w:rPr>
          <w:rFonts w:hint="eastAsia"/>
          <w:b/>
          <w:bCs/>
        </w:rPr>
        <w:t>Proposal 7: RAN2 is kindly asked to give higher priority to Option 1 than Option 2 in achieving the timely UL scheduling.</w:t>
      </w:r>
    </w:p>
    <w:sectPr w:rsidR="00BF5598" w:rsidRPr="00BF5598"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1E6E8" w14:textId="77777777" w:rsidR="00DF7B89" w:rsidRDefault="00DF7B89">
      <w:pPr>
        <w:spacing w:after="0"/>
      </w:pPr>
      <w:r>
        <w:separator/>
      </w:r>
    </w:p>
  </w:endnote>
  <w:endnote w:type="continuationSeparator" w:id="0">
    <w:p w14:paraId="4385F797" w14:textId="77777777" w:rsidR="00DF7B89" w:rsidRDefault="00DF7B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D5E46" w14:textId="77777777" w:rsidR="00DF7B89" w:rsidRDefault="00DF7B89">
      <w:pPr>
        <w:spacing w:after="0"/>
      </w:pPr>
      <w:r>
        <w:separator/>
      </w:r>
    </w:p>
  </w:footnote>
  <w:footnote w:type="continuationSeparator" w:id="0">
    <w:p w14:paraId="5D55AFBE" w14:textId="77777777" w:rsidR="00DF7B89" w:rsidRDefault="00DF7B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585733"/>
    <w:multiLevelType w:val="hybridMultilevel"/>
    <w:tmpl w:val="9CC6C30A"/>
    <w:lvl w:ilvl="0" w:tplc="18C8239A">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E347C0"/>
    <w:multiLevelType w:val="hybridMultilevel"/>
    <w:tmpl w:val="E4A2DAE0"/>
    <w:lvl w:ilvl="0" w:tplc="4E70A56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2B42AD"/>
    <w:multiLevelType w:val="hybridMultilevel"/>
    <w:tmpl w:val="5C06B60A"/>
    <w:lvl w:ilvl="0" w:tplc="0ABE9520">
      <w:start w:val="1"/>
      <w:numFmt w:val="bullet"/>
      <w:lvlText w:val="-"/>
      <w:lvlJc w:val="left"/>
      <w:pPr>
        <w:ind w:left="905" w:hanging="400"/>
      </w:pPr>
      <w:rPr>
        <w:rFonts w:ascii="Arial" w:eastAsia="바탕" w:hAnsi="Arial" w:cs="Arial"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5" w15:restartNumberingAfterBreak="0">
    <w:nsid w:val="32982A17"/>
    <w:multiLevelType w:val="hybridMultilevel"/>
    <w:tmpl w:val="94A4D9DE"/>
    <w:lvl w:ilvl="0" w:tplc="5A54BD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B7406C5"/>
    <w:multiLevelType w:val="hybridMultilevel"/>
    <w:tmpl w:val="518A895A"/>
    <w:lvl w:ilvl="0" w:tplc="CD746C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3B877ACD"/>
    <w:multiLevelType w:val="hybridMultilevel"/>
    <w:tmpl w:val="ABA6921C"/>
    <w:lvl w:ilvl="0" w:tplc="4AFE72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CDA248B"/>
    <w:multiLevelType w:val="hybridMultilevel"/>
    <w:tmpl w:val="0B6A3D94"/>
    <w:lvl w:ilvl="0" w:tplc="FCEC9C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715376"/>
    <w:multiLevelType w:val="hybridMultilevel"/>
    <w:tmpl w:val="8EEEB7B2"/>
    <w:lvl w:ilvl="0" w:tplc="CBD43F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F4C1A31"/>
    <w:multiLevelType w:val="hybridMultilevel"/>
    <w:tmpl w:val="506832FC"/>
    <w:lvl w:ilvl="0" w:tplc="360CBE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71832B6"/>
    <w:multiLevelType w:val="hybridMultilevel"/>
    <w:tmpl w:val="67022B32"/>
    <w:lvl w:ilvl="0" w:tplc="375080D8">
      <w:start w:val="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891AB6"/>
    <w:multiLevelType w:val="hybridMultilevel"/>
    <w:tmpl w:val="101C6D28"/>
    <w:lvl w:ilvl="0" w:tplc="F0B870B6">
      <w:start w:val="1"/>
      <w:numFmt w:val="decimal"/>
      <w:lvlText w:val="%1)"/>
      <w:lvlJc w:val="left"/>
      <w:pPr>
        <w:ind w:left="800" w:hanging="40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76C1BD0"/>
    <w:multiLevelType w:val="hybridMultilevel"/>
    <w:tmpl w:val="8C680108"/>
    <w:lvl w:ilvl="0" w:tplc="0622AC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024B37"/>
    <w:multiLevelType w:val="hybridMultilevel"/>
    <w:tmpl w:val="D24A186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7"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8" w15:restartNumberingAfterBreak="0">
    <w:nsid w:val="74F1146E"/>
    <w:multiLevelType w:val="hybridMultilevel"/>
    <w:tmpl w:val="C0CAB92C"/>
    <w:lvl w:ilvl="0" w:tplc="25F45DA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AB24763"/>
    <w:multiLevelType w:val="hybridMultilevel"/>
    <w:tmpl w:val="ED0206CE"/>
    <w:lvl w:ilvl="0" w:tplc="C374C892">
      <w:numFmt w:val="bullet"/>
      <w:lvlText w:val=""/>
      <w:lvlJc w:val="left"/>
      <w:pPr>
        <w:ind w:left="800" w:hanging="400"/>
      </w:pPr>
      <w:rPr>
        <w:rFonts w:ascii="Wingdings" w:eastAsia="MS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7"/>
  </w:num>
  <w:num w:numId="3">
    <w:abstractNumId w:val="20"/>
  </w:num>
  <w:num w:numId="4">
    <w:abstractNumId w:val="16"/>
  </w:num>
  <w:num w:numId="5">
    <w:abstractNumId w:val="14"/>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9"/>
  </w:num>
  <w:num w:numId="10">
    <w:abstractNumId w:val="12"/>
  </w:num>
  <w:num w:numId="11">
    <w:abstractNumId w:val="4"/>
  </w:num>
  <w:num w:numId="12">
    <w:abstractNumId w:val="9"/>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8"/>
  </w:num>
  <w:num w:numId="17">
    <w:abstractNumId w:val="2"/>
  </w:num>
  <w:num w:numId="18">
    <w:abstractNumId w:val="13"/>
  </w:num>
  <w:num w:numId="19">
    <w:abstractNumId w:val="15"/>
  </w:num>
  <w:num w:numId="20">
    <w:abstractNumId w:val="10"/>
  </w:num>
  <w:num w:numId="21">
    <w:abstractNumId w:val="1"/>
  </w:num>
  <w:num w:numId="22">
    <w:abstractNumId w:val="11"/>
  </w:num>
  <w:num w:numId="23">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47D"/>
    <w:rsid w:val="00003A29"/>
    <w:rsid w:val="00003B15"/>
    <w:rsid w:val="0000488D"/>
    <w:rsid w:val="000053D2"/>
    <w:rsid w:val="00006DFE"/>
    <w:rsid w:val="00007E48"/>
    <w:rsid w:val="000101B4"/>
    <w:rsid w:val="000117EB"/>
    <w:rsid w:val="00012E4E"/>
    <w:rsid w:val="000156A4"/>
    <w:rsid w:val="00015C29"/>
    <w:rsid w:val="00016E30"/>
    <w:rsid w:val="000222BD"/>
    <w:rsid w:val="00023FE2"/>
    <w:rsid w:val="000249AC"/>
    <w:rsid w:val="000276B1"/>
    <w:rsid w:val="00027B2E"/>
    <w:rsid w:val="00027D5A"/>
    <w:rsid w:val="0003034F"/>
    <w:rsid w:val="00030538"/>
    <w:rsid w:val="00030B16"/>
    <w:rsid w:val="00032009"/>
    <w:rsid w:val="00035010"/>
    <w:rsid w:val="00035151"/>
    <w:rsid w:val="0003613A"/>
    <w:rsid w:val="00037458"/>
    <w:rsid w:val="00037B5E"/>
    <w:rsid w:val="00040B19"/>
    <w:rsid w:val="00041EE5"/>
    <w:rsid w:val="00041FFA"/>
    <w:rsid w:val="000435EA"/>
    <w:rsid w:val="00045071"/>
    <w:rsid w:val="00046649"/>
    <w:rsid w:val="00050642"/>
    <w:rsid w:val="00050C70"/>
    <w:rsid w:val="00050E61"/>
    <w:rsid w:val="0005175D"/>
    <w:rsid w:val="0005192C"/>
    <w:rsid w:val="00051A37"/>
    <w:rsid w:val="00053AD7"/>
    <w:rsid w:val="00053F19"/>
    <w:rsid w:val="00055723"/>
    <w:rsid w:val="00057721"/>
    <w:rsid w:val="00057793"/>
    <w:rsid w:val="000604DB"/>
    <w:rsid w:val="0006219F"/>
    <w:rsid w:val="0006249E"/>
    <w:rsid w:val="00063535"/>
    <w:rsid w:val="0006407C"/>
    <w:rsid w:val="000644D6"/>
    <w:rsid w:val="000707BB"/>
    <w:rsid w:val="0007211B"/>
    <w:rsid w:val="000722E2"/>
    <w:rsid w:val="000724E8"/>
    <w:rsid w:val="0007282B"/>
    <w:rsid w:val="000728EA"/>
    <w:rsid w:val="00075206"/>
    <w:rsid w:val="000769FF"/>
    <w:rsid w:val="000778D5"/>
    <w:rsid w:val="0008048E"/>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2474"/>
    <w:rsid w:val="000A3700"/>
    <w:rsid w:val="000A5E1C"/>
    <w:rsid w:val="000A7239"/>
    <w:rsid w:val="000A72D4"/>
    <w:rsid w:val="000A7496"/>
    <w:rsid w:val="000A75B1"/>
    <w:rsid w:val="000A7C4F"/>
    <w:rsid w:val="000B00C9"/>
    <w:rsid w:val="000B02F9"/>
    <w:rsid w:val="000B072F"/>
    <w:rsid w:val="000B133F"/>
    <w:rsid w:val="000B5D03"/>
    <w:rsid w:val="000B6473"/>
    <w:rsid w:val="000B68F3"/>
    <w:rsid w:val="000B6CFD"/>
    <w:rsid w:val="000C0440"/>
    <w:rsid w:val="000C083B"/>
    <w:rsid w:val="000C3E6E"/>
    <w:rsid w:val="000C5A13"/>
    <w:rsid w:val="000C7258"/>
    <w:rsid w:val="000D131C"/>
    <w:rsid w:val="000D1AC7"/>
    <w:rsid w:val="000D2BBA"/>
    <w:rsid w:val="000D2FFA"/>
    <w:rsid w:val="000D31CE"/>
    <w:rsid w:val="000D4B5F"/>
    <w:rsid w:val="000D52D7"/>
    <w:rsid w:val="000D64D3"/>
    <w:rsid w:val="000D64FC"/>
    <w:rsid w:val="000D746C"/>
    <w:rsid w:val="000D7C1B"/>
    <w:rsid w:val="000E0B68"/>
    <w:rsid w:val="000E0BD8"/>
    <w:rsid w:val="000E33BE"/>
    <w:rsid w:val="000E372B"/>
    <w:rsid w:val="000E42F9"/>
    <w:rsid w:val="000E4414"/>
    <w:rsid w:val="000F0237"/>
    <w:rsid w:val="000F0E52"/>
    <w:rsid w:val="000F153C"/>
    <w:rsid w:val="000F1FF8"/>
    <w:rsid w:val="000F25EA"/>
    <w:rsid w:val="000F34D4"/>
    <w:rsid w:val="000F4AD8"/>
    <w:rsid w:val="000F7487"/>
    <w:rsid w:val="000F7908"/>
    <w:rsid w:val="000F7CCE"/>
    <w:rsid w:val="00101B42"/>
    <w:rsid w:val="00101DF8"/>
    <w:rsid w:val="00102183"/>
    <w:rsid w:val="001024E7"/>
    <w:rsid w:val="0010292A"/>
    <w:rsid w:val="00106B9B"/>
    <w:rsid w:val="0011005B"/>
    <w:rsid w:val="00112005"/>
    <w:rsid w:val="00114879"/>
    <w:rsid w:val="0011783D"/>
    <w:rsid w:val="0012076F"/>
    <w:rsid w:val="00121CC4"/>
    <w:rsid w:val="00122BED"/>
    <w:rsid w:val="00126366"/>
    <w:rsid w:val="00126E22"/>
    <w:rsid w:val="00127018"/>
    <w:rsid w:val="00127970"/>
    <w:rsid w:val="001318C8"/>
    <w:rsid w:val="00131D4C"/>
    <w:rsid w:val="00131F0F"/>
    <w:rsid w:val="00132311"/>
    <w:rsid w:val="00133160"/>
    <w:rsid w:val="0013467C"/>
    <w:rsid w:val="00134BF4"/>
    <w:rsid w:val="001354B2"/>
    <w:rsid w:val="00135ED2"/>
    <w:rsid w:val="00140328"/>
    <w:rsid w:val="001404E0"/>
    <w:rsid w:val="00140569"/>
    <w:rsid w:val="00140E1D"/>
    <w:rsid w:val="001418AD"/>
    <w:rsid w:val="001418B3"/>
    <w:rsid w:val="001418B9"/>
    <w:rsid w:val="00142196"/>
    <w:rsid w:val="00142244"/>
    <w:rsid w:val="00144DB8"/>
    <w:rsid w:val="00144DE2"/>
    <w:rsid w:val="0014530D"/>
    <w:rsid w:val="00145FED"/>
    <w:rsid w:val="001471AB"/>
    <w:rsid w:val="00150662"/>
    <w:rsid w:val="00150F93"/>
    <w:rsid w:val="00151246"/>
    <w:rsid w:val="00153AA1"/>
    <w:rsid w:val="00155226"/>
    <w:rsid w:val="00155CEC"/>
    <w:rsid w:val="00156709"/>
    <w:rsid w:val="00156B79"/>
    <w:rsid w:val="00157547"/>
    <w:rsid w:val="00157A49"/>
    <w:rsid w:val="001608C2"/>
    <w:rsid w:val="001610BE"/>
    <w:rsid w:val="001615FA"/>
    <w:rsid w:val="00161A46"/>
    <w:rsid w:val="001629DA"/>
    <w:rsid w:val="001631C6"/>
    <w:rsid w:val="00163B5D"/>
    <w:rsid w:val="00165715"/>
    <w:rsid w:val="00166E22"/>
    <w:rsid w:val="001672D4"/>
    <w:rsid w:val="00171E04"/>
    <w:rsid w:val="001734A4"/>
    <w:rsid w:val="00175884"/>
    <w:rsid w:val="001768B1"/>
    <w:rsid w:val="001770DF"/>
    <w:rsid w:val="00181CC9"/>
    <w:rsid w:val="0018380E"/>
    <w:rsid w:val="0018479D"/>
    <w:rsid w:val="00184BE6"/>
    <w:rsid w:val="00185EF3"/>
    <w:rsid w:val="00187E87"/>
    <w:rsid w:val="001909D2"/>
    <w:rsid w:val="0019444E"/>
    <w:rsid w:val="001945B0"/>
    <w:rsid w:val="0019525D"/>
    <w:rsid w:val="001A061D"/>
    <w:rsid w:val="001A06A1"/>
    <w:rsid w:val="001A1800"/>
    <w:rsid w:val="001A261D"/>
    <w:rsid w:val="001A3224"/>
    <w:rsid w:val="001A49AC"/>
    <w:rsid w:val="001A5CC9"/>
    <w:rsid w:val="001A64BF"/>
    <w:rsid w:val="001A661E"/>
    <w:rsid w:val="001A71BF"/>
    <w:rsid w:val="001B12E9"/>
    <w:rsid w:val="001B1D7B"/>
    <w:rsid w:val="001B3791"/>
    <w:rsid w:val="001B383F"/>
    <w:rsid w:val="001B453E"/>
    <w:rsid w:val="001B485B"/>
    <w:rsid w:val="001B4918"/>
    <w:rsid w:val="001B6B82"/>
    <w:rsid w:val="001B7178"/>
    <w:rsid w:val="001C22D1"/>
    <w:rsid w:val="001C37B6"/>
    <w:rsid w:val="001C476B"/>
    <w:rsid w:val="001C4E36"/>
    <w:rsid w:val="001C52CF"/>
    <w:rsid w:val="001C5FEA"/>
    <w:rsid w:val="001C7B19"/>
    <w:rsid w:val="001D0C4E"/>
    <w:rsid w:val="001D14A5"/>
    <w:rsid w:val="001D1854"/>
    <w:rsid w:val="001D1D5E"/>
    <w:rsid w:val="001D393D"/>
    <w:rsid w:val="001D3DBE"/>
    <w:rsid w:val="001D493E"/>
    <w:rsid w:val="001D5742"/>
    <w:rsid w:val="001D6467"/>
    <w:rsid w:val="001D77AE"/>
    <w:rsid w:val="001E199F"/>
    <w:rsid w:val="001E4ADF"/>
    <w:rsid w:val="001E50C7"/>
    <w:rsid w:val="001E5D72"/>
    <w:rsid w:val="001E709C"/>
    <w:rsid w:val="001E74A4"/>
    <w:rsid w:val="001E7AA3"/>
    <w:rsid w:val="001E7E67"/>
    <w:rsid w:val="001F05A7"/>
    <w:rsid w:val="001F14AF"/>
    <w:rsid w:val="001F2912"/>
    <w:rsid w:val="001F63EE"/>
    <w:rsid w:val="002020C4"/>
    <w:rsid w:val="00202BB0"/>
    <w:rsid w:val="00203A2B"/>
    <w:rsid w:val="00204F0B"/>
    <w:rsid w:val="00206362"/>
    <w:rsid w:val="002067D4"/>
    <w:rsid w:val="0020713D"/>
    <w:rsid w:val="0021116A"/>
    <w:rsid w:val="00211879"/>
    <w:rsid w:val="0021218A"/>
    <w:rsid w:val="002138DC"/>
    <w:rsid w:val="00213F0E"/>
    <w:rsid w:val="00214745"/>
    <w:rsid w:val="002160FB"/>
    <w:rsid w:val="0021767A"/>
    <w:rsid w:val="0022094A"/>
    <w:rsid w:val="00220ACB"/>
    <w:rsid w:val="002212FE"/>
    <w:rsid w:val="00222349"/>
    <w:rsid w:val="00223060"/>
    <w:rsid w:val="00224883"/>
    <w:rsid w:val="00231FD7"/>
    <w:rsid w:val="002338E6"/>
    <w:rsid w:val="00233EBF"/>
    <w:rsid w:val="00234F91"/>
    <w:rsid w:val="00234FA2"/>
    <w:rsid w:val="002356A3"/>
    <w:rsid w:val="00237F88"/>
    <w:rsid w:val="0024241D"/>
    <w:rsid w:val="00242C09"/>
    <w:rsid w:val="002449BA"/>
    <w:rsid w:val="00246400"/>
    <w:rsid w:val="00250999"/>
    <w:rsid w:val="00251D77"/>
    <w:rsid w:val="0025380E"/>
    <w:rsid w:val="00253A1B"/>
    <w:rsid w:val="002542A5"/>
    <w:rsid w:val="00255EF9"/>
    <w:rsid w:val="0025629B"/>
    <w:rsid w:val="00257717"/>
    <w:rsid w:val="00257E09"/>
    <w:rsid w:val="002609C7"/>
    <w:rsid w:val="00260B84"/>
    <w:rsid w:val="002619E1"/>
    <w:rsid w:val="0026299A"/>
    <w:rsid w:val="00263FFE"/>
    <w:rsid w:val="00264714"/>
    <w:rsid w:val="00264AB3"/>
    <w:rsid w:val="002677AB"/>
    <w:rsid w:val="00267FEC"/>
    <w:rsid w:val="00271356"/>
    <w:rsid w:val="00272496"/>
    <w:rsid w:val="00272F3E"/>
    <w:rsid w:val="00273C08"/>
    <w:rsid w:val="002755C2"/>
    <w:rsid w:val="00275C64"/>
    <w:rsid w:val="00276FB0"/>
    <w:rsid w:val="00277E01"/>
    <w:rsid w:val="0028047A"/>
    <w:rsid w:val="00280770"/>
    <w:rsid w:val="00283EE8"/>
    <w:rsid w:val="00284B00"/>
    <w:rsid w:val="00284F6E"/>
    <w:rsid w:val="00285D28"/>
    <w:rsid w:val="00290A23"/>
    <w:rsid w:val="00291340"/>
    <w:rsid w:val="002920C4"/>
    <w:rsid w:val="00294B29"/>
    <w:rsid w:val="00294DD1"/>
    <w:rsid w:val="00295482"/>
    <w:rsid w:val="0029738F"/>
    <w:rsid w:val="002976A1"/>
    <w:rsid w:val="00297952"/>
    <w:rsid w:val="002A00AC"/>
    <w:rsid w:val="002A04B4"/>
    <w:rsid w:val="002A07F5"/>
    <w:rsid w:val="002A085C"/>
    <w:rsid w:val="002A1041"/>
    <w:rsid w:val="002A1E6E"/>
    <w:rsid w:val="002A28F2"/>
    <w:rsid w:val="002A2A82"/>
    <w:rsid w:val="002A34F5"/>
    <w:rsid w:val="002A4E4D"/>
    <w:rsid w:val="002A566C"/>
    <w:rsid w:val="002A7827"/>
    <w:rsid w:val="002A7ECE"/>
    <w:rsid w:val="002B0282"/>
    <w:rsid w:val="002B0430"/>
    <w:rsid w:val="002B0981"/>
    <w:rsid w:val="002B106A"/>
    <w:rsid w:val="002B267D"/>
    <w:rsid w:val="002B29B8"/>
    <w:rsid w:val="002B4F74"/>
    <w:rsid w:val="002B58C3"/>
    <w:rsid w:val="002B5CA9"/>
    <w:rsid w:val="002C14AF"/>
    <w:rsid w:val="002C2BB8"/>
    <w:rsid w:val="002C379E"/>
    <w:rsid w:val="002C4AC5"/>
    <w:rsid w:val="002C5FC6"/>
    <w:rsid w:val="002C5FC9"/>
    <w:rsid w:val="002C6290"/>
    <w:rsid w:val="002D0D6E"/>
    <w:rsid w:val="002D15A0"/>
    <w:rsid w:val="002D17EC"/>
    <w:rsid w:val="002D2775"/>
    <w:rsid w:val="002D2BAB"/>
    <w:rsid w:val="002D373C"/>
    <w:rsid w:val="002D4497"/>
    <w:rsid w:val="002D54A6"/>
    <w:rsid w:val="002D7078"/>
    <w:rsid w:val="002D7492"/>
    <w:rsid w:val="002D7E5A"/>
    <w:rsid w:val="002E037D"/>
    <w:rsid w:val="002E0BE4"/>
    <w:rsid w:val="002E1FF8"/>
    <w:rsid w:val="002E2F46"/>
    <w:rsid w:val="002E2FD5"/>
    <w:rsid w:val="002E3AFC"/>
    <w:rsid w:val="002E5741"/>
    <w:rsid w:val="002E588E"/>
    <w:rsid w:val="002F02C2"/>
    <w:rsid w:val="002F0F70"/>
    <w:rsid w:val="002F306F"/>
    <w:rsid w:val="002F3684"/>
    <w:rsid w:val="002F3D2B"/>
    <w:rsid w:val="002F4562"/>
    <w:rsid w:val="002F6167"/>
    <w:rsid w:val="002F68D0"/>
    <w:rsid w:val="0030185C"/>
    <w:rsid w:val="00302EBC"/>
    <w:rsid w:val="003039DD"/>
    <w:rsid w:val="00305013"/>
    <w:rsid w:val="0030600A"/>
    <w:rsid w:val="00306049"/>
    <w:rsid w:val="0030742F"/>
    <w:rsid w:val="00307AD5"/>
    <w:rsid w:val="003100FC"/>
    <w:rsid w:val="00314D62"/>
    <w:rsid w:val="00315D22"/>
    <w:rsid w:val="00315FA9"/>
    <w:rsid w:val="00317ECF"/>
    <w:rsid w:val="0032053D"/>
    <w:rsid w:val="0032259A"/>
    <w:rsid w:val="00325496"/>
    <w:rsid w:val="003255C5"/>
    <w:rsid w:val="003256E4"/>
    <w:rsid w:val="00325EA9"/>
    <w:rsid w:val="00326F71"/>
    <w:rsid w:val="00332440"/>
    <w:rsid w:val="00333F88"/>
    <w:rsid w:val="00334BD4"/>
    <w:rsid w:val="00335F62"/>
    <w:rsid w:val="00336605"/>
    <w:rsid w:val="003369F7"/>
    <w:rsid w:val="00337012"/>
    <w:rsid w:val="00337672"/>
    <w:rsid w:val="00340236"/>
    <w:rsid w:val="00340528"/>
    <w:rsid w:val="00340534"/>
    <w:rsid w:val="003409C1"/>
    <w:rsid w:val="00340BEA"/>
    <w:rsid w:val="00342E4B"/>
    <w:rsid w:val="00345808"/>
    <w:rsid w:val="00347296"/>
    <w:rsid w:val="003472D6"/>
    <w:rsid w:val="003475AD"/>
    <w:rsid w:val="00347F23"/>
    <w:rsid w:val="0035012A"/>
    <w:rsid w:val="003507BB"/>
    <w:rsid w:val="0035297F"/>
    <w:rsid w:val="0035669F"/>
    <w:rsid w:val="003576B3"/>
    <w:rsid w:val="0036165D"/>
    <w:rsid w:val="003617EF"/>
    <w:rsid w:val="00364C79"/>
    <w:rsid w:val="00365F81"/>
    <w:rsid w:val="0036689B"/>
    <w:rsid w:val="00366B31"/>
    <w:rsid w:val="003675D2"/>
    <w:rsid w:val="00371BA0"/>
    <w:rsid w:val="003732D9"/>
    <w:rsid w:val="003737A7"/>
    <w:rsid w:val="003756CA"/>
    <w:rsid w:val="003810DC"/>
    <w:rsid w:val="00383D29"/>
    <w:rsid w:val="00385954"/>
    <w:rsid w:val="00385ECA"/>
    <w:rsid w:val="0038635D"/>
    <w:rsid w:val="0038681C"/>
    <w:rsid w:val="0038698F"/>
    <w:rsid w:val="0039022F"/>
    <w:rsid w:val="003903C9"/>
    <w:rsid w:val="00390B80"/>
    <w:rsid w:val="00390BEC"/>
    <w:rsid w:val="00390E2E"/>
    <w:rsid w:val="003921CB"/>
    <w:rsid w:val="003932C4"/>
    <w:rsid w:val="00393C6C"/>
    <w:rsid w:val="0039459C"/>
    <w:rsid w:val="00394B80"/>
    <w:rsid w:val="00396AA0"/>
    <w:rsid w:val="00396ECA"/>
    <w:rsid w:val="003979E4"/>
    <w:rsid w:val="00397D06"/>
    <w:rsid w:val="00397E62"/>
    <w:rsid w:val="003A0778"/>
    <w:rsid w:val="003A1150"/>
    <w:rsid w:val="003A1A97"/>
    <w:rsid w:val="003A26B7"/>
    <w:rsid w:val="003A3418"/>
    <w:rsid w:val="003A6941"/>
    <w:rsid w:val="003A7599"/>
    <w:rsid w:val="003B2EAE"/>
    <w:rsid w:val="003B3377"/>
    <w:rsid w:val="003B4DEA"/>
    <w:rsid w:val="003B4E31"/>
    <w:rsid w:val="003B62A1"/>
    <w:rsid w:val="003B6603"/>
    <w:rsid w:val="003C0C68"/>
    <w:rsid w:val="003C23E2"/>
    <w:rsid w:val="003C2B8D"/>
    <w:rsid w:val="003C38D3"/>
    <w:rsid w:val="003C7701"/>
    <w:rsid w:val="003C77EA"/>
    <w:rsid w:val="003D09D6"/>
    <w:rsid w:val="003D2659"/>
    <w:rsid w:val="003D4702"/>
    <w:rsid w:val="003D470F"/>
    <w:rsid w:val="003D4BFF"/>
    <w:rsid w:val="003D4DB4"/>
    <w:rsid w:val="003D56AE"/>
    <w:rsid w:val="003D59AD"/>
    <w:rsid w:val="003D627C"/>
    <w:rsid w:val="003D6EBE"/>
    <w:rsid w:val="003D7B9F"/>
    <w:rsid w:val="003E09FB"/>
    <w:rsid w:val="003E0C2E"/>
    <w:rsid w:val="003E1D2D"/>
    <w:rsid w:val="003E4376"/>
    <w:rsid w:val="003F1A4B"/>
    <w:rsid w:val="003F1BDF"/>
    <w:rsid w:val="003F38A9"/>
    <w:rsid w:val="003F50C5"/>
    <w:rsid w:val="003F5E1C"/>
    <w:rsid w:val="003F606E"/>
    <w:rsid w:val="003F60C5"/>
    <w:rsid w:val="003F65D5"/>
    <w:rsid w:val="003F6606"/>
    <w:rsid w:val="003F7736"/>
    <w:rsid w:val="00401C1A"/>
    <w:rsid w:val="00403453"/>
    <w:rsid w:val="004035AB"/>
    <w:rsid w:val="004055A9"/>
    <w:rsid w:val="00405D36"/>
    <w:rsid w:val="00405FC5"/>
    <w:rsid w:val="00411465"/>
    <w:rsid w:val="0041516D"/>
    <w:rsid w:val="00415800"/>
    <w:rsid w:val="00415C83"/>
    <w:rsid w:val="0041630D"/>
    <w:rsid w:val="0041762A"/>
    <w:rsid w:val="00420B13"/>
    <w:rsid w:val="0042157F"/>
    <w:rsid w:val="00421CB8"/>
    <w:rsid w:val="00422C13"/>
    <w:rsid w:val="00422DFB"/>
    <w:rsid w:val="00423709"/>
    <w:rsid w:val="00423FEF"/>
    <w:rsid w:val="00424BCF"/>
    <w:rsid w:val="0042563A"/>
    <w:rsid w:val="00425E26"/>
    <w:rsid w:val="00427EC1"/>
    <w:rsid w:val="00430F9F"/>
    <w:rsid w:val="00431FF7"/>
    <w:rsid w:val="00433314"/>
    <w:rsid w:val="00436190"/>
    <w:rsid w:val="004365D7"/>
    <w:rsid w:val="00436C42"/>
    <w:rsid w:val="00436EC9"/>
    <w:rsid w:val="004373FB"/>
    <w:rsid w:val="00440FBE"/>
    <w:rsid w:val="004448D7"/>
    <w:rsid w:val="0044608B"/>
    <w:rsid w:val="0044653E"/>
    <w:rsid w:val="00446545"/>
    <w:rsid w:val="0044670C"/>
    <w:rsid w:val="00446A6A"/>
    <w:rsid w:val="004523CB"/>
    <w:rsid w:val="004533B7"/>
    <w:rsid w:val="00453C89"/>
    <w:rsid w:val="00454691"/>
    <w:rsid w:val="00455619"/>
    <w:rsid w:val="00457A46"/>
    <w:rsid w:val="004608CE"/>
    <w:rsid w:val="00460B2E"/>
    <w:rsid w:val="00462262"/>
    <w:rsid w:val="00463669"/>
    <w:rsid w:val="004656B9"/>
    <w:rsid w:val="004673B6"/>
    <w:rsid w:val="00470455"/>
    <w:rsid w:val="00471315"/>
    <w:rsid w:val="00471882"/>
    <w:rsid w:val="00473ED1"/>
    <w:rsid w:val="00473EF5"/>
    <w:rsid w:val="00480BF2"/>
    <w:rsid w:val="00481641"/>
    <w:rsid w:val="0048579E"/>
    <w:rsid w:val="00487148"/>
    <w:rsid w:val="00487170"/>
    <w:rsid w:val="004903B5"/>
    <w:rsid w:val="004916E7"/>
    <w:rsid w:val="00492792"/>
    <w:rsid w:val="00492C68"/>
    <w:rsid w:val="004944DA"/>
    <w:rsid w:val="004A12B3"/>
    <w:rsid w:val="004A18FD"/>
    <w:rsid w:val="004A2994"/>
    <w:rsid w:val="004A2EA2"/>
    <w:rsid w:val="004A2FAA"/>
    <w:rsid w:val="004A3964"/>
    <w:rsid w:val="004A4062"/>
    <w:rsid w:val="004A587C"/>
    <w:rsid w:val="004A5973"/>
    <w:rsid w:val="004B00E0"/>
    <w:rsid w:val="004B0E2C"/>
    <w:rsid w:val="004B21A9"/>
    <w:rsid w:val="004B310D"/>
    <w:rsid w:val="004B3250"/>
    <w:rsid w:val="004B409A"/>
    <w:rsid w:val="004B69FD"/>
    <w:rsid w:val="004B6BBE"/>
    <w:rsid w:val="004B6FA3"/>
    <w:rsid w:val="004B7225"/>
    <w:rsid w:val="004B7F30"/>
    <w:rsid w:val="004C003B"/>
    <w:rsid w:val="004C1123"/>
    <w:rsid w:val="004C2954"/>
    <w:rsid w:val="004C4EF1"/>
    <w:rsid w:val="004C6985"/>
    <w:rsid w:val="004C7DD4"/>
    <w:rsid w:val="004C7E73"/>
    <w:rsid w:val="004D128E"/>
    <w:rsid w:val="004D13E9"/>
    <w:rsid w:val="004D4E5D"/>
    <w:rsid w:val="004D506B"/>
    <w:rsid w:val="004D567B"/>
    <w:rsid w:val="004D57D5"/>
    <w:rsid w:val="004D5CBD"/>
    <w:rsid w:val="004D6753"/>
    <w:rsid w:val="004E01C0"/>
    <w:rsid w:val="004E5468"/>
    <w:rsid w:val="004E54D9"/>
    <w:rsid w:val="004E551D"/>
    <w:rsid w:val="004E6E94"/>
    <w:rsid w:val="004E70DE"/>
    <w:rsid w:val="004F057A"/>
    <w:rsid w:val="004F18F1"/>
    <w:rsid w:val="004F1A8F"/>
    <w:rsid w:val="004F1F7D"/>
    <w:rsid w:val="004F34D9"/>
    <w:rsid w:val="004F59DD"/>
    <w:rsid w:val="00501E76"/>
    <w:rsid w:val="00503A5D"/>
    <w:rsid w:val="00504215"/>
    <w:rsid w:val="00504DC9"/>
    <w:rsid w:val="005052BA"/>
    <w:rsid w:val="00507A39"/>
    <w:rsid w:val="00517428"/>
    <w:rsid w:val="00520C10"/>
    <w:rsid w:val="00521A92"/>
    <w:rsid w:val="0052494D"/>
    <w:rsid w:val="00524FF2"/>
    <w:rsid w:val="00525486"/>
    <w:rsid w:val="00525B9E"/>
    <w:rsid w:val="00531F9D"/>
    <w:rsid w:val="00533628"/>
    <w:rsid w:val="00535600"/>
    <w:rsid w:val="00535928"/>
    <w:rsid w:val="00542A04"/>
    <w:rsid w:val="00546AAB"/>
    <w:rsid w:val="005474DB"/>
    <w:rsid w:val="00547C0F"/>
    <w:rsid w:val="005516DD"/>
    <w:rsid w:val="00552CE4"/>
    <w:rsid w:val="00553437"/>
    <w:rsid w:val="00556534"/>
    <w:rsid w:val="005566B5"/>
    <w:rsid w:val="00556E5D"/>
    <w:rsid w:val="00556FF9"/>
    <w:rsid w:val="00560D6C"/>
    <w:rsid w:val="00561EED"/>
    <w:rsid w:val="005631B9"/>
    <w:rsid w:val="005641DC"/>
    <w:rsid w:val="00566533"/>
    <w:rsid w:val="005679BD"/>
    <w:rsid w:val="00570984"/>
    <w:rsid w:val="00570F1B"/>
    <w:rsid w:val="00571CB7"/>
    <w:rsid w:val="00572300"/>
    <w:rsid w:val="00572327"/>
    <w:rsid w:val="0057264A"/>
    <w:rsid w:val="005746BC"/>
    <w:rsid w:val="00576683"/>
    <w:rsid w:val="00576742"/>
    <w:rsid w:val="0057790B"/>
    <w:rsid w:val="005802CC"/>
    <w:rsid w:val="00580B18"/>
    <w:rsid w:val="005841D0"/>
    <w:rsid w:val="00586450"/>
    <w:rsid w:val="005908D3"/>
    <w:rsid w:val="00591914"/>
    <w:rsid w:val="005944E2"/>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E97"/>
    <w:rsid w:val="005B1CAD"/>
    <w:rsid w:val="005B1EFC"/>
    <w:rsid w:val="005B3919"/>
    <w:rsid w:val="005C0A9A"/>
    <w:rsid w:val="005C22F3"/>
    <w:rsid w:val="005C2437"/>
    <w:rsid w:val="005C336F"/>
    <w:rsid w:val="005C4852"/>
    <w:rsid w:val="005C5A3A"/>
    <w:rsid w:val="005C5E82"/>
    <w:rsid w:val="005C7B56"/>
    <w:rsid w:val="005C7F81"/>
    <w:rsid w:val="005D3589"/>
    <w:rsid w:val="005D442D"/>
    <w:rsid w:val="005D4ADA"/>
    <w:rsid w:val="005D641E"/>
    <w:rsid w:val="005D6512"/>
    <w:rsid w:val="005D7429"/>
    <w:rsid w:val="005E05B9"/>
    <w:rsid w:val="005E0CB4"/>
    <w:rsid w:val="005E16B5"/>
    <w:rsid w:val="005E1D7F"/>
    <w:rsid w:val="005E400F"/>
    <w:rsid w:val="005E55C5"/>
    <w:rsid w:val="005E5893"/>
    <w:rsid w:val="005E5A09"/>
    <w:rsid w:val="005E5AEE"/>
    <w:rsid w:val="005E5EC8"/>
    <w:rsid w:val="005E68B5"/>
    <w:rsid w:val="005E68B6"/>
    <w:rsid w:val="005E7406"/>
    <w:rsid w:val="005F187E"/>
    <w:rsid w:val="005F2802"/>
    <w:rsid w:val="005F2C99"/>
    <w:rsid w:val="005F6B7A"/>
    <w:rsid w:val="005F721C"/>
    <w:rsid w:val="005F7989"/>
    <w:rsid w:val="005F7D3A"/>
    <w:rsid w:val="00600C83"/>
    <w:rsid w:val="0060216A"/>
    <w:rsid w:val="00602782"/>
    <w:rsid w:val="00602B12"/>
    <w:rsid w:val="00605F10"/>
    <w:rsid w:val="0060601F"/>
    <w:rsid w:val="0060617E"/>
    <w:rsid w:val="006070EC"/>
    <w:rsid w:val="00607BFB"/>
    <w:rsid w:val="00611491"/>
    <w:rsid w:val="00612CA6"/>
    <w:rsid w:val="00614EF7"/>
    <w:rsid w:val="00615DE9"/>
    <w:rsid w:val="00616E47"/>
    <w:rsid w:val="00617F4A"/>
    <w:rsid w:val="0062055D"/>
    <w:rsid w:val="00622A81"/>
    <w:rsid w:val="00624673"/>
    <w:rsid w:val="00624BDB"/>
    <w:rsid w:val="00626112"/>
    <w:rsid w:val="006305F2"/>
    <w:rsid w:val="006316F7"/>
    <w:rsid w:val="00631845"/>
    <w:rsid w:val="00631B79"/>
    <w:rsid w:val="0063541C"/>
    <w:rsid w:val="006357B7"/>
    <w:rsid w:val="00640A53"/>
    <w:rsid w:val="00640F57"/>
    <w:rsid w:val="006422AC"/>
    <w:rsid w:val="00645469"/>
    <w:rsid w:val="00645EE9"/>
    <w:rsid w:val="006471F1"/>
    <w:rsid w:val="00647D92"/>
    <w:rsid w:val="00647F11"/>
    <w:rsid w:val="00650766"/>
    <w:rsid w:val="006510D9"/>
    <w:rsid w:val="006528CE"/>
    <w:rsid w:val="00657EA1"/>
    <w:rsid w:val="006606D1"/>
    <w:rsid w:val="006609D6"/>
    <w:rsid w:val="006646C8"/>
    <w:rsid w:val="006656D6"/>
    <w:rsid w:val="006666D4"/>
    <w:rsid w:val="006676DD"/>
    <w:rsid w:val="00670FD0"/>
    <w:rsid w:val="00671512"/>
    <w:rsid w:val="00671788"/>
    <w:rsid w:val="00673F8E"/>
    <w:rsid w:val="00674617"/>
    <w:rsid w:val="006760E7"/>
    <w:rsid w:val="00677CCD"/>
    <w:rsid w:val="00681862"/>
    <w:rsid w:val="0068473F"/>
    <w:rsid w:val="00684B99"/>
    <w:rsid w:val="00684FAE"/>
    <w:rsid w:val="00685B48"/>
    <w:rsid w:val="00686D0E"/>
    <w:rsid w:val="00686F38"/>
    <w:rsid w:val="00687537"/>
    <w:rsid w:val="006907B7"/>
    <w:rsid w:val="00691F49"/>
    <w:rsid w:val="006924C6"/>
    <w:rsid w:val="0069264A"/>
    <w:rsid w:val="006928D2"/>
    <w:rsid w:val="00694005"/>
    <w:rsid w:val="00695F2C"/>
    <w:rsid w:val="00696CE6"/>
    <w:rsid w:val="00696D6A"/>
    <w:rsid w:val="00697CF7"/>
    <w:rsid w:val="00697E1B"/>
    <w:rsid w:val="006A2335"/>
    <w:rsid w:val="006A26DD"/>
    <w:rsid w:val="006A3778"/>
    <w:rsid w:val="006A3FE0"/>
    <w:rsid w:val="006A48D0"/>
    <w:rsid w:val="006A4995"/>
    <w:rsid w:val="006A62AD"/>
    <w:rsid w:val="006A6BFD"/>
    <w:rsid w:val="006B36FF"/>
    <w:rsid w:val="006B5676"/>
    <w:rsid w:val="006B5CB0"/>
    <w:rsid w:val="006C07D5"/>
    <w:rsid w:val="006C29DB"/>
    <w:rsid w:val="006C315B"/>
    <w:rsid w:val="006C5870"/>
    <w:rsid w:val="006C617E"/>
    <w:rsid w:val="006C6613"/>
    <w:rsid w:val="006C6CA7"/>
    <w:rsid w:val="006D1B2E"/>
    <w:rsid w:val="006D31DB"/>
    <w:rsid w:val="006D32CA"/>
    <w:rsid w:val="006D3A56"/>
    <w:rsid w:val="006D41D9"/>
    <w:rsid w:val="006D55DA"/>
    <w:rsid w:val="006E013F"/>
    <w:rsid w:val="006E0653"/>
    <w:rsid w:val="006E13DA"/>
    <w:rsid w:val="006E215C"/>
    <w:rsid w:val="006E3827"/>
    <w:rsid w:val="006E3AA1"/>
    <w:rsid w:val="006E489E"/>
    <w:rsid w:val="006E4BEE"/>
    <w:rsid w:val="006E58D8"/>
    <w:rsid w:val="006E790E"/>
    <w:rsid w:val="006F003E"/>
    <w:rsid w:val="006F15D4"/>
    <w:rsid w:val="006F262B"/>
    <w:rsid w:val="006F57C8"/>
    <w:rsid w:val="006F76CF"/>
    <w:rsid w:val="007017F3"/>
    <w:rsid w:val="0070203B"/>
    <w:rsid w:val="00702248"/>
    <w:rsid w:val="0070236F"/>
    <w:rsid w:val="00705398"/>
    <w:rsid w:val="007055FA"/>
    <w:rsid w:val="007061D5"/>
    <w:rsid w:val="00707E90"/>
    <w:rsid w:val="007112BD"/>
    <w:rsid w:val="00711D77"/>
    <w:rsid w:val="00712075"/>
    <w:rsid w:val="00712654"/>
    <w:rsid w:val="00713052"/>
    <w:rsid w:val="0071305F"/>
    <w:rsid w:val="00713AC5"/>
    <w:rsid w:val="00716C73"/>
    <w:rsid w:val="00717D7E"/>
    <w:rsid w:val="007228B1"/>
    <w:rsid w:val="007237FA"/>
    <w:rsid w:val="00723F20"/>
    <w:rsid w:val="007250D8"/>
    <w:rsid w:val="00725D2F"/>
    <w:rsid w:val="00730369"/>
    <w:rsid w:val="007308A1"/>
    <w:rsid w:val="0073099F"/>
    <w:rsid w:val="00730D9F"/>
    <w:rsid w:val="00730E49"/>
    <w:rsid w:val="00733032"/>
    <w:rsid w:val="00733719"/>
    <w:rsid w:val="00734403"/>
    <w:rsid w:val="00734B60"/>
    <w:rsid w:val="00735641"/>
    <w:rsid w:val="007403EE"/>
    <w:rsid w:val="00740686"/>
    <w:rsid w:val="0074092F"/>
    <w:rsid w:val="0074168C"/>
    <w:rsid w:val="00745BD8"/>
    <w:rsid w:val="0074708F"/>
    <w:rsid w:val="007472C5"/>
    <w:rsid w:val="00751A0C"/>
    <w:rsid w:val="0075319C"/>
    <w:rsid w:val="007534E8"/>
    <w:rsid w:val="00753CE0"/>
    <w:rsid w:val="00755D62"/>
    <w:rsid w:val="0075704D"/>
    <w:rsid w:val="00765285"/>
    <w:rsid w:val="00772E4E"/>
    <w:rsid w:val="00772F57"/>
    <w:rsid w:val="0077340F"/>
    <w:rsid w:val="007744C9"/>
    <w:rsid w:val="007751F9"/>
    <w:rsid w:val="00775B8D"/>
    <w:rsid w:val="00780A8B"/>
    <w:rsid w:val="00781D0A"/>
    <w:rsid w:val="0078213C"/>
    <w:rsid w:val="00784EF5"/>
    <w:rsid w:val="0078589D"/>
    <w:rsid w:val="007869CE"/>
    <w:rsid w:val="007870F7"/>
    <w:rsid w:val="00787621"/>
    <w:rsid w:val="00787A2C"/>
    <w:rsid w:val="007911C6"/>
    <w:rsid w:val="007929DC"/>
    <w:rsid w:val="00793F88"/>
    <w:rsid w:val="00794875"/>
    <w:rsid w:val="0079556D"/>
    <w:rsid w:val="00795952"/>
    <w:rsid w:val="00797032"/>
    <w:rsid w:val="00797971"/>
    <w:rsid w:val="00797C1B"/>
    <w:rsid w:val="00797FF0"/>
    <w:rsid w:val="007A0022"/>
    <w:rsid w:val="007A687C"/>
    <w:rsid w:val="007B0B98"/>
    <w:rsid w:val="007B0C0C"/>
    <w:rsid w:val="007B0C52"/>
    <w:rsid w:val="007B206E"/>
    <w:rsid w:val="007B75A5"/>
    <w:rsid w:val="007B7BF0"/>
    <w:rsid w:val="007C35B1"/>
    <w:rsid w:val="007C35E5"/>
    <w:rsid w:val="007C3603"/>
    <w:rsid w:val="007C3CEE"/>
    <w:rsid w:val="007C5FDF"/>
    <w:rsid w:val="007C6A46"/>
    <w:rsid w:val="007C6F5B"/>
    <w:rsid w:val="007D01C5"/>
    <w:rsid w:val="007D0F39"/>
    <w:rsid w:val="007D229B"/>
    <w:rsid w:val="007D2B0E"/>
    <w:rsid w:val="007D4740"/>
    <w:rsid w:val="007D5C2B"/>
    <w:rsid w:val="007D5EC9"/>
    <w:rsid w:val="007D64BD"/>
    <w:rsid w:val="007D7AEF"/>
    <w:rsid w:val="007E28ED"/>
    <w:rsid w:val="007E5989"/>
    <w:rsid w:val="007E6385"/>
    <w:rsid w:val="007E6D72"/>
    <w:rsid w:val="007E7261"/>
    <w:rsid w:val="007E7D08"/>
    <w:rsid w:val="007F00AB"/>
    <w:rsid w:val="007F02C8"/>
    <w:rsid w:val="007F0DA7"/>
    <w:rsid w:val="007F1A8E"/>
    <w:rsid w:val="007F2148"/>
    <w:rsid w:val="007F218A"/>
    <w:rsid w:val="007F4BE7"/>
    <w:rsid w:val="007F564F"/>
    <w:rsid w:val="007F59CF"/>
    <w:rsid w:val="007F6FE9"/>
    <w:rsid w:val="007F7780"/>
    <w:rsid w:val="007F7DCD"/>
    <w:rsid w:val="0080015C"/>
    <w:rsid w:val="00800FE5"/>
    <w:rsid w:val="0080186F"/>
    <w:rsid w:val="00801F44"/>
    <w:rsid w:val="00802DB7"/>
    <w:rsid w:val="00803479"/>
    <w:rsid w:val="00807E66"/>
    <w:rsid w:val="0081195F"/>
    <w:rsid w:val="0081317E"/>
    <w:rsid w:val="008149DD"/>
    <w:rsid w:val="0081535F"/>
    <w:rsid w:val="00817904"/>
    <w:rsid w:val="00821959"/>
    <w:rsid w:val="0082216D"/>
    <w:rsid w:val="00823650"/>
    <w:rsid w:val="00824C40"/>
    <w:rsid w:val="00824CD0"/>
    <w:rsid w:val="008267E6"/>
    <w:rsid w:val="008274E5"/>
    <w:rsid w:val="008312C3"/>
    <w:rsid w:val="0083143F"/>
    <w:rsid w:val="00832A95"/>
    <w:rsid w:val="00832CC8"/>
    <w:rsid w:val="00837450"/>
    <w:rsid w:val="0084056F"/>
    <w:rsid w:val="00841A7D"/>
    <w:rsid w:val="008447A5"/>
    <w:rsid w:val="008449A3"/>
    <w:rsid w:val="008517FD"/>
    <w:rsid w:val="00851D16"/>
    <w:rsid w:val="0085454B"/>
    <w:rsid w:val="00857A9F"/>
    <w:rsid w:val="00861593"/>
    <w:rsid w:val="0086284A"/>
    <w:rsid w:val="008633C2"/>
    <w:rsid w:val="008644AB"/>
    <w:rsid w:val="008647BB"/>
    <w:rsid w:val="00866B8E"/>
    <w:rsid w:val="00870075"/>
    <w:rsid w:val="008700D7"/>
    <w:rsid w:val="008718E8"/>
    <w:rsid w:val="00871E03"/>
    <w:rsid w:val="00872B73"/>
    <w:rsid w:val="00875BAD"/>
    <w:rsid w:val="008800BD"/>
    <w:rsid w:val="00881257"/>
    <w:rsid w:val="008823A7"/>
    <w:rsid w:val="00884498"/>
    <w:rsid w:val="00885D2F"/>
    <w:rsid w:val="0088616D"/>
    <w:rsid w:val="00886497"/>
    <w:rsid w:val="00887963"/>
    <w:rsid w:val="008914D6"/>
    <w:rsid w:val="0089216D"/>
    <w:rsid w:val="008925C3"/>
    <w:rsid w:val="008925DC"/>
    <w:rsid w:val="00893C45"/>
    <w:rsid w:val="00895EC7"/>
    <w:rsid w:val="00897D5E"/>
    <w:rsid w:val="008A0FBD"/>
    <w:rsid w:val="008A166C"/>
    <w:rsid w:val="008A1EA4"/>
    <w:rsid w:val="008A4E05"/>
    <w:rsid w:val="008A5B2B"/>
    <w:rsid w:val="008A7AE9"/>
    <w:rsid w:val="008B019A"/>
    <w:rsid w:val="008B0C1D"/>
    <w:rsid w:val="008B0DFC"/>
    <w:rsid w:val="008B1057"/>
    <w:rsid w:val="008B15C7"/>
    <w:rsid w:val="008B2975"/>
    <w:rsid w:val="008B3BE6"/>
    <w:rsid w:val="008B5A91"/>
    <w:rsid w:val="008C06E7"/>
    <w:rsid w:val="008C1954"/>
    <w:rsid w:val="008C1A2F"/>
    <w:rsid w:val="008C2910"/>
    <w:rsid w:val="008C4763"/>
    <w:rsid w:val="008C4F35"/>
    <w:rsid w:val="008C4F7F"/>
    <w:rsid w:val="008C58E7"/>
    <w:rsid w:val="008C604A"/>
    <w:rsid w:val="008D174B"/>
    <w:rsid w:val="008D1B15"/>
    <w:rsid w:val="008D4C97"/>
    <w:rsid w:val="008D5694"/>
    <w:rsid w:val="008D5B33"/>
    <w:rsid w:val="008E099B"/>
    <w:rsid w:val="008E0F29"/>
    <w:rsid w:val="008E255B"/>
    <w:rsid w:val="008E45BD"/>
    <w:rsid w:val="008E5986"/>
    <w:rsid w:val="008E5D3A"/>
    <w:rsid w:val="008E5F41"/>
    <w:rsid w:val="008E7313"/>
    <w:rsid w:val="008E7C3E"/>
    <w:rsid w:val="008F01CD"/>
    <w:rsid w:val="008F0AB0"/>
    <w:rsid w:val="008F2FB2"/>
    <w:rsid w:val="008F4E63"/>
    <w:rsid w:val="008F6B23"/>
    <w:rsid w:val="00900246"/>
    <w:rsid w:val="00900534"/>
    <w:rsid w:val="00901E94"/>
    <w:rsid w:val="00902F94"/>
    <w:rsid w:val="00904198"/>
    <w:rsid w:val="0090420F"/>
    <w:rsid w:val="00905FA5"/>
    <w:rsid w:val="00906030"/>
    <w:rsid w:val="009066D7"/>
    <w:rsid w:val="009066DC"/>
    <w:rsid w:val="009071E6"/>
    <w:rsid w:val="0091051E"/>
    <w:rsid w:val="00911B12"/>
    <w:rsid w:val="00916887"/>
    <w:rsid w:val="00921EF1"/>
    <w:rsid w:val="00921F9D"/>
    <w:rsid w:val="009248DD"/>
    <w:rsid w:val="009255D1"/>
    <w:rsid w:val="009267CA"/>
    <w:rsid w:val="00926ED3"/>
    <w:rsid w:val="00927170"/>
    <w:rsid w:val="009271D4"/>
    <w:rsid w:val="009301D1"/>
    <w:rsid w:val="00931AF7"/>
    <w:rsid w:val="00932264"/>
    <w:rsid w:val="0093311F"/>
    <w:rsid w:val="00933A6A"/>
    <w:rsid w:val="00934968"/>
    <w:rsid w:val="00935105"/>
    <w:rsid w:val="0093636E"/>
    <w:rsid w:val="009365E5"/>
    <w:rsid w:val="00936D17"/>
    <w:rsid w:val="00941F96"/>
    <w:rsid w:val="00943AB8"/>
    <w:rsid w:val="009473EB"/>
    <w:rsid w:val="00950B4D"/>
    <w:rsid w:val="009522F3"/>
    <w:rsid w:val="0095250A"/>
    <w:rsid w:val="00954236"/>
    <w:rsid w:val="00955B63"/>
    <w:rsid w:val="009570F4"/>
    <w:rsid w:val="00960268"/>
    <w:rsid w:val="00963963"/>
    <w:rsid w:val="00963A3C"/>
    <w:rsid w:val="00963C90"/>
    <w:rsid w:val="0096554D"/>
    <w:rsid w:val="00965866"/>
    <w:rsid w:val="00970581"/>
    <w:rsid w:val="00971B82"/>
    <w:rsid w:val="009737DF"/>
    <w:rsid w:val="009749CC"/>
    <w:rsid w:val="0097567B"/>
    <w:rsid w:val="00976CA0"/>
    <w:rsid w:val="00977DF0"/>
    <w:rsid w:val="0098004E"/>
    <w:rsid w:val="00983474"/>
    <w:rsid w:val="009851F8"/>
    <w:rsid w:val="00987E06"/>
    <w:rsid w:val="009904E6"/>
    <w:rsid w:val="00990631"/>
    <w:rsid w:val="00990950"/>
    <w:rsid w:val="0099262C"/>
    <w:rsid w:val="00993071"/>
    <w:rsid w:val="009938BE"/>
    <w:rsid w:val="009957FC"/>
    <w:rsid w:val="00996D83"/>
    <w:rsid w:val="009A0001"/>
    <w:rsid w:val="009A025F"/>
    <w:rsid w:val="009A1AB3"/>
    <w:rsid w:val="009A4CAA"/>
    <w:rsid w:val="009A4D1C"/>
    <w:rsid w:val="009A5553"/>
    <w:rsid w:val="009A5B5E"/>
    <w:rsid w:val="009A6B56"/>
    <w:rsid w:val="009A6BE4"/>
    <w:rsid w:val="009A7718"/>
    <w:rsid w:val="009A7839"/>
    <w:rsid w:val="009B0922"/>
    <w:rsid w:val="009B3411"/>
    <w:rsid w:val="009B39E9"/>
    <w:rsid w:val="009B4DE3"/>
    <w:rsid w:val="009B53C5"/>
    <w:rsid w:val="009B6EC1"/>
    <w:rsid w:val="009B7CA0"/>
    <w:rsid w:val="009C23A2"/>
    <w:rsid w:val="009C3275"/>
    <w:rsid w:val="009C404B"/>
    <w:rsid w:val="009C46C6"/>
    <w:rsid w:val="009C46DF"/>
    <w:rsid w:val="009C5735"/>
    <w:rsid w:val="009C58DA"/>
    <w:rsid w:val="009C6203"/>
    <w:rsid w:val="009C6923"/>
    <w:rsid w:val="009C6B2D"/>
    <w:rsid w:val="009C745D"/>
    <w:rsid w:val="009C7694"/>
    <w:rsid w:val="009D0B7D"/>
    <w:rsid w:val="009D0CAF"/>
    <w:rsid w:val="009D1807"/>
    <w:rsid w:val="009D6D34"/>
    <w:rsid w:val="009E1009"/>
    <w:rsid w:val="009E1987"/>
    <w:rsid w:val="009E3AA4"/>
    <w:rsid w:val="009E3D70"/>
    <w:rsid w:val="009E3F01"/>
    <w:rsid w:val="009E4CA0"/>
    <w:rsid w:val="009E7ACA"/>
    <w:rsid w:val="009E7EB6"/>
    <w:rsid w:val="009F26A8"/>
    <w:rsid w:val="009F2EB8"/>
    <w:rsid w:val="009F319D"/>
    <w:rsid w:val="009F4D53"/>
    <w:rsid w:val="009F6A2E"/>
    <w:rsid w:val="00A00549"/>
    <w:rsid w:val="00A00F3B"/>
    <w:rsid w:val="00A021AE"/>
    <w:rsid w:val="00A033CD"/>
    <w:rsid w:val="00A0479F"/>
    <w:rsid w:val="00A049E7"/>
    <w:rsid w:val="00A04AE9"/>
    <w:rsid w:val="00A05854"/>
    <w:rsid w:val="00A05972"/>
    <w:rsid w:val="00A07131"/>
    <w:rsid w:val="00A07F59"/>
    <w:rsid w:val="00A1094D"/>
    <w:rsid w:val="00A12E4B"/>
    <w:rsid w:val="00A13EC0"/>
    <w:rsid w:val="00A1484C"/>
    <w:rsid w:val="00A15784"/>
    <w:rsid w:val="00A15EE0"/>
    <w:rsid w:val="00A16810"/>
    <w:rsid w:val="00A1743E"/>
    <w:rsid w:val="00A230B9"/>
    <w:rsid w:val="00A2663C"/>
    <w:rsid w:val="00A26E50"/>
    <w:rsid w:val="00A318AB"/>
    <w:rsid w:val="00A34F78"/>
    <w:rsid w:val="00A34F8C"/>
    <w:rsid w:val="00A356A4"/>
    <w:rsid w:val="00A37ED1"/>
    <w:rsid w:val="00A40430"/>
    <w:rsid w:val="00A40DBC"/>
    <w:rsid w:val="00A41C41"/>
    <w:rsid w:val="00A44029"/>
    <w:rsid w:val="00A44FA2"/>
    <w:rsid w:val="00A46051"/>
    <w:rsid w:val="00A47368"/>
    <w:rsid w:val="00A47D2C"/>
    <w:rsid w:val="00A504CF"/>
    <w:rsid w:val="00A51262"/>
    <w:rsid w:val="00A51AAC"/>
    <w:rsid w:val="00A51ABD"/>
    <w:rsid w:val="00A51C9F"/>
    <w:rsid w:val="00A52CCF"/>
    <w:rsid w:val="00A5502F"/>
    <w:rsid w:val="00A55C24"/>
    <w:rsid w:val="00A55D62"/>
    <w:rsid w:val="00A55EDC"/>
    <w:rsid w:val="00A56022"/>
    <w:rsid w:val="00A6052D"/>
    <w:rsid w:val="00A6224D"/>
    <w:rsid w:val="00A64D67"/>
    <w:rsid w:val="00A663E2"/>
    <w:rsid w:val="00A66640"/>
    <w:rsid w:val="00A672D6"/>
    <w:rsid w:val="00A75AA3"/>
    <w:rsid w:val="00A76DBA"/>
    <w:rsid w:val="00A811EA"/>
    <w:rsid w:val="00A81CC4"/>
    <w:rsid w:val="00A82034"/>
    <w:rsid w:val="00A82407"/>
    <w:rsid w:val="00A827A7"/>
    <w:rsid w:val="00A828A8"/>
    <w:rsid w:val="00A8705A"/>
    <w:rsid w:val="00A91CD1"/>
    <w:rsid w:val="00A92D45"/>
    <w:rsid w:val="00A93613"/>
    <w:rsid w:val="00A947DE"/>
    <w:rsid w:val="00A94FA7"/>
    <w:rsid w:val="00A95573"/>
    <w:rsid w:val="00A96A35"/>
    <w:rsid w:val="00AA06AF"/>
    <w:rsid w:val="00AA2183"/>
    <w:rsid w:val="00AA232C"/>
    <w:rsid w:val="00AA45AC"/>
    <w:rsid w:val="00AA5AE6"/>
    <w:rsid w:val="00AB2490"/>
    <w:rsid w:val="00AB69D6"/>
    <w:rsid w:val="00AB7BC1"/>
    <w:rsid w:val="00AC01D6"/>
    <w:rsid w:val="00AC0289"/>
    <w:rsid w:val="00AC074A"/>
    <w:rsid w:val="00AC0C26"/>
    <w:rsid w:val="00AC0F7A"/>
    <w:rsid w:val="00AC2972"/>
    <w:rsid w:val="00AC37C4"/>
    <w:rsid w:val="00AC3BA2"/>
    <w:rsid w:val="00AC4065"/>
    <w:rsid w:val="00AC440D"/>
    <w:rsid w:val="00AC7C03"/>
    <w:rsid w:val="00AD0820"/>
    <w:rsid w:val="00AD1320"/>
    <w:rsid w:val="00AD1476"/>
    <w:rsid w:val="00AD195E"/>
    <w:rsid w:val="00AD1D68"/>
    <w:rsid w:val="00AD2920"/>
    <w:rsid w:val="00AD63E8"/>
    <w:rsid w:val="00AD792B"/>
    <w:rsid w:val="00AE095F"/>
    <w:rsid w:val="00AE367B"/>
    <w:rsid w:val="00AE466F"/>
    <w:rsid w:val="00AE4E05"/>
    <w:rsid w:val="00AE5384"/>
    <w:rsid w:val="00AE7039"/>
    <w:rsid w:val="00AE762B"/>
    <w:rsid w:val="00AF33DA"/>
    <w:rsid w:val="00AF3AB3"/>
    <w:rsid w:val="00AF3D9A"/>
    <w:rsid w:val="00AF501F"/>
    <w:rsid w:val="00AF60E6"/>
    <w:rsid w:val="00AF7C80"/>
    <w:rsid w:val="00B0156D"/>
    <w:rsid w:val="00B020A4"/>
    <w:rsid w:val="00B02B19"/>
    <w:rsid w:val="00B02E74"/>
    <w:rsid w:val="00B05417"/>
    <w:rsid w:val="00B07572"/>
    <w:rsid w:val="00B0786C"/>
    <w:rsid w:val="00B07B8D"/>
    <w:rsid w:val="00B109B8"/>
    <w:rsid w:val="00B10AF3"/>
    <w:rsid w:val="00B114F9"/>
    <w:rsid w:val="00B1218E"/>
    <w:rsid w:val="00B13945"/>
    <w:rsid w:val="00B13D03"/>
    <w:rsid w:val="00B150CD"/>
    <w:rsid w:val="00B160A4"/>
    <w:rsid w:val="00B165F2"/>
    <w:rsid w:val="00B17357"/>
    <w:rsid w:val="00B17A9C"/>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123B"/>
    <w:rsid w:val="00B31DDD"/>
    <w:rsid w:val="00B3380D"/>
    <w:rsid w:val="00B342AB"/>
    <w:rsid w:val="00B34B5A"/>
    <w:rsid w:val="00B34D49"/>
    <w:rsid w:val="00B35051"/>
    <w:rsid w:val="00B35C47"/>
    <w:rsid w:val="00B36A27"/>
    <w:rsid w:val="00B40927"/>
    <w:rsid w:val="00B41C0D"/>
    <w:rsid w:val="00B422FE"/>
    <w:rsid w:val="00B4513C"/>
    <w:rsid w:val="00B45645"/>
    <w:rsid w:val="00B45FC2"/>
    <w:rsid w:val="00B521F1"/>
    <w:rsid w:val="00B54206"/>
    <w:rsid w:val="00B5425C"/>
    <w:rsid w:val="00B54410"/>
    <w:rsid w:val="00B54866"/>
    <w:rsid w:val="00B54E68"/>
    <w:rsid w:val="00B54EB5"/>
    <w:rsid w:val="00B5540F"/>
    <w:rsid w:val="00B576C4"/>
    <w:rsid w:val="00B60073"/>
    <w:rsid w:val="00B6058B"/>
    <w:rsid w:val="00B60B63"/>
    <w:rsid w:val="00B61B38"/>
    <w:rsid w:val="00B636AC"/>
    <w:rsid w:val="00B66011"/>
    <w:rsid w:val="00B67215"/>
    <w:rsid w:val="00B71054"/>
    <w:rsid w:val="00B7171D"/>
    <w:rsid w:val="00B72481"/>
    <w:rsid w:val="00B72CCB"/>
    <w:rsid w:val="00B73FE4"/>
    <w:rsid w:val="00B7529E"/>
    <w:rsid w:val="00B80B49"/>
    <w:rsid w:val="00B8104F"/>
    <w:rsid w:val="00B819ED"/>
    <w:rsid w:val="00B82A90"/>
    <w:rsid w:val="00B82EE6"/>
    <w:rsid w:val="00B8488A"/>
    <w:rsid w:val="00B85782"/>
    <w:rsid w:val="00B8664C"/>
    <w:rsid w:val="00B86CCE"/>
    <w:rsid w:val="00B87F07"/>
    <w:rsid w:val="00B90A65"/>
    <w:rsid w:val="00B90C03"/>
    <w:rsid w:val="00B91F9C"/>
    <w:rsid w:val="00B930C6"/>
    <w:rsid w:val="00B93907"/>
    <w:rsid w:val="00B94110"/>
    <w:rsid w:val="00B941CB"/>
    <w:rsid w:val="00B95259"/>
    <w:rsid w:val="00B959CA"/>
    <w:rsid w:val="00B97E2E"/>
    <w:rsid w:val="00BA10D2"/>
    <w:rsid w:val="00BA1C40"/>
    <w:rsid w:val="00BA5328"/>
    <w:rsid w:val="00BA54A8"/>
    <w:rsid w:val="00BA556B"/>
    <w:rsid w:val="00BA6B92"/>
    <w:rsid w:val="00BB0D09"/>
    <w:rsid w:val="00BB16CF"/>
    <w:rsid w:val="00BB204C"/>
    <w:rsid w:val="00BB32B3"/>
    <w:rsid w:val="00BB3AD8"/>
    <w:rsid w:val="00BB3FFC"/>
    <w:rsid w:val="00BB53F2"/>
    <w:rsid w:val="00BB74CD"/>
    <w:rsid w:val="00BC03AA"/>
    <w:rsid w:val="00BC11D2"/>
    <w:rsid w:val="00BC321E"/>
    <w:rsid w:val="00BC4487"/>
    <w:rsid w:val="00BC7660"/>
    <w:rsid w:val="00BD0B1D"/>
    <w:rsid w:val="00BD1585"/>
    <w:rsid w:val="00BD3E63"/>
    <w:rsid w:val="00BD4B75"/>
    <w:rsid w:val="00BD4CCB"/>
    <w:rsid w:val="00BD7E32"/>
    <w:rsid w:val="00BE0211"/>
    <w:rsid w:val="00BE0B82"/>
    <w:rsid w:val="00BE1BFB"/>
    <w:rsid w:val="00BE2137"/>
    <w:rsid w:val="00BE2A50"/>
    <w:rsid w:val="00BE2F8D"/>
    <w:rsid w:val="00BE474F"/>
    <w:rsid w:val="00BE4A65"/>
    <w:rsid w:val="00BE4E16"/>
    <w:rsid w:val="00BE5056"/>
    <w:rsid w:val="00BE50F7"/>
    <w:rsid w:val="00BE6801"/>
    <w:rsid w:val="00BF031B"/>
    <w:rsid w:val="00BF5598"/>
    <w:rsid w:val="00BF5E5C"/>
    <w:rsid w:val="00C00D06"/>
    <w:rsid w:val="00C02169"/>
    <w:rsid w:val="00C02207"/>
    <w:rsid w:val="00C031C1"/>
    <w:rsid w:val="00C03B96"/>
    <w:rsid w:val="00C04370"/>
    <w:rsid w:val="00C043A4"/>
    <w:rsid w:val="00C10EE4"/>
    <w:rsid w:val="00C114F8"/>
    <w:rsid w:val="00C135FB"/>
    <w:rsid w:val="00C1570D"/>
    <w:rsid w:val="00C16C4F"/>
    <w:rsid w:val="00C17D2D"/>
    <w:rsid w:val="00C22FB3"/>
    <w:rsid w:val="00C23802"/>
    <w:rsid w:val="00C23D88"/>
    <w:rsid w:val="00C244A8"/>
    <w:rsid w:val="00C24B79"/>
    <w:rsid w:val="00C2532E"/>
    <w:rsid w:val="00C25586"/>
    <w:rsid w:val="00C25775"/>
    <w:rsid w:val="00C25C13"/>
    <w:rsid w:val="00C26190"/>
    <w:rsid w:val="00C262DE"/>
    <w:rsid w:val="00C30921"/>
    <w:rsid w:val="00C30A59"/>
    <w:rsid w:val="00C319BE"/>
    <w:rsid w:val="00C31AA4"/>
    <w:rsid w:val="00C31E6D"/>
    <w:rsid w:val="00C3239F"/>
    <w:rsid w:val="00C338CB"/>
    <w:rsid w:val="00C34457"/>
    <w:rsid w:val="00C34DB4"/>
    <w:rsid w:val="00C3723A"/>
    <w:rsid w:val="00C41317"/>
    <w:rsid w:val="00C41CE5"/>
    <w:rsid w:val="00C42A73"/>
    <w:rsid w:val="00C42CCA"/>
    <w:rsid w:val="00C44197"/>
    <w:rsid w:val="00C458B5"/>
    <w:rsid w:val="00C45DA4"/>
    <w:rsid w:val="00C45EA6"/>
    <w:rsid w:val="00C518B6"/>
    <w:rsid w:val="00C5289D"/>
    <w:rsid w:val="00C532A6"/>
    <w:rsid w:val="00C54039"/>
    <w:rsid w:val="00C56378"/>
    <w:rsid w:val="00C57810"/>
    <w:rsid w:val="00C57B48"/>
    <w:rsid w:val="00C608FA"/>
    <w:rsid w:val="00C63506"/>
    <w:rsid w:val="00C65861"/>
    <w:rsid w:val="00C66114"/>
    <w:rsid w:val="00C66A80"/>
    <w:rsid w:val="00C67306"/>
    <w:rsid w:val="00C702A1"/>
    <w:rsid w:val="00C7045C"/>
    <w:rsid w:val="00C723E8"/>
    <w:rsid w:val="00C7268E"/>
    <w:rsid w:val="00C73391"/>
    <w:rsid w:val="00C73832"/>
    <w:rsid w:val="00C754B7"/>
    <w:rsid w:val="00C76EF8"/>
    <w:rsid w:val="00C77327"/>
    <w:rsid w:val="00C77CD4"/>
    <w:rsid w:val="00C82013"/>
    <w:rsid w:val="00C8316C"/>
    <w:rsid w:val="00C839B9"/>
    <w:rsid w:val="00C85678"/>
    <w:rsid w:val="00C86E4C"/>
    <w:rsid w:val="00C87B3B"/>
    <w:rsid w:val="00C87C97"/>
    <w:rsid w:val="00C91947"/>
    <w:rsid w:val="00C91F78"/>
    <w:rsid w:val="00C91F84"/>
    <w:rsid w:val="00C943CC"/>
    <w:rsid w:val="00C94848"/>
    <w:rsid w:val="00C94A49"/>
    <w:rsid w:val="00C94D68"/>
    <w:rsid w:val="00C97667"/>
    <w:rsid w:val="00CA1A53"/>
    <w:rsid w:val="00CA2547"/>
    <w:rsid w:val="00CA26F4"/>
    <w:rsid w:val="00CA2DF7"/>
    <w:rsid w:val="00CA39F7"/>
    <w:rsid w:val="00CA3DB5"/>
    <w:rsid w:val="00CA4447"/>
    <w:rsid w:val="00CA47D4"/>
    <w:rsid w:val="00CA4BDB"/>
    <w:rsid w:val="00CA4D2E"/>
    <w:rsid w:val="00CA6BC0"/>
    <w:rsid w:val="00CB04BA"/>
    <w:rsid w:val="00CB04D0"/>
    <w:rsid w:val="00CB089D"/>
    <w:rsid w:val="00CB38CD"/>
    <w:rsid w:val="00CB4081"/>
    <w:rsid w:val="00CB415E"/>
    <w:rsid w:val="00CB456C"/>
    <w:rsid w:val="00CB4BC1"/>
    <w:rsid w:val="00CB5B2C"/>
    <w:rsid w:val="00CB6ACD"/>
    <w:rsid w:val="00CC2090"/>
    <w:rsid w:val="00CC2EF7"/>
    <w:rsid w:val="00CC462C"/>
    <w:rsid w:val="00CD0362"/>
    <w:rsid w:val="00CD370F"/>
    <w:rsid w:val="00CD3D06"/>
    <w:rsid w:val="00CD42EA"/>
    <w:rsid w:val="00CD48CC"/>
    <w:rsid w:val="00CD761B"/>
    <w:rsid w:val="00CD768B"/>
    <w:rsid w:val="00CE0AB7"/>
    <w:rsid w:val="00CE13CC"/>
    <w:rsid w:val="00CE15CC"/>
    <w:rsid w:val="00CE34A8"/>
    <w:rsid w:val="00CE505C"/>
    <w:rsid w:val="00CE6288"/>
    <w:rsid w:val="00CE6D78"/>
    <w:rsid w:val="00CE7641"/>
    <w:rsid w:val="00CE78F1"/>
    <w:rsid w:val="00CE7E48"/>
    <w:rsid w:val="00CF032C"/>
    <w:rsid w:val="00CF03C7"/>
    <w:rsid w:val="00CF2F13"/>
    <w:rsid w:val="00CF3687"/>
    <w:rsid w:val="00CF4D7B"/>
    <w:rsid w:val="00CF5241"/>
    <w:rsid w:val="00D01337"/>
    <w:rsid w:val="00D02955"/>
    <w:rsid w:val="00D0519D"/>
    <w:rsid w:val="00D05643"/>
    <w:rsid w:val="00D05A09"/>
    <w:rsid w:val="00D0698B"/>
    <w:rsid w:val="00D06C72"/>
    <w:rsid w:val="00D0770C"/>
    <w:rsid w:val="00D07C4E"/>
    <w:rsid w:val="00D1141D"/>
    <w:rsid w:val="00D14C95"/>
    <w:rsid w:val="00D17987"/>
    <w:rsid w:val="00D200D1"/>
    <w:rsid w:val="00D20BAF"/>
    <w:rsid w:val="00D21E05"/>
    <w:rsid w:val="00D2338F"/>
    <w:rsid w:val="00D24736"/>
    <w:rsid w:val="00D247BD"/>
    <w:rsid w:val="00D248DA"/>
    <w:rsid w:val="00D2530F"/>
    <w:rsid w:val="00D25BF6"/>
    <w:rsid w:val="00D3336C"/>
    <w:rsid w:val="00D336A4"/>
    <w:rsid w:val="00D33884"/>
    <w:rsid w:val="00D338D0"/>
    <w:rsid w:val="00D34CBD"/>
    <w:rsid w:val="00D34DDB"/>
    <w:rsid w:val="00D40EAF"/>
    <w:rsid w:val="00D4183C"/>
    <w:rsid w:val="00D440D8"/>
    <w:rsid w:val="00D44E98"/>
    <w:rsid w:val="00D45565"/>
    <w:rsid w:val="00D47B64"/>
    <w:rsid w:val="00D51660"/>
    <w:rsid w:val="00D53B6D"/>
    <w:rsid w:val="00D56860"/>
    <w:rsid w:val="00D57916"/>
    <w:rsid w:val="00D60249"/>
    <w:rsid w:val="00D61128"/>
    <w:rsid w:val="00D62CF8"/>
    <w:rsid w:val="00D63B14"/>
    <w:rsid w:val="00D63B70"/>
    <w:rsid w:val="00D63F27"/>
    <w:rsid w:val="00D64E17"/>
    <w:rsid w:val="00D65F3F"/>
    <w:rsid w:val="00D73C1D"/>
    <w:rsid w:val="00D74683"/>
    <w:rsid w:val="00D7553F"/>
    <w:rsid w:val="00D77249"/>
    <w:rsid w:val="00D80274"/>
    <w:rsid w:val="00D812FB"/>
    <w:rsid w:val="00D81921"/>
    <w:rsid w:val="00D83D93"/>
    <w:rsid w:val="00D84C41"/>
    <w:rsid w:val="00D84F64"/>
    <w:rsid w:val="00D85B66"/>
    <w:rsid w:val="00D86068"/>
    <w:rsid w:val="00D8658A"/>
    <w:rsid w:val="00D86B81"/>
    <w:rsid w:val="00D87612"/>
    <w:rsid w:val="00D878EB"/>
    <w:rsid w:val="00D87D20"/>
    <w:rsid w:val="00D9079F"/>
    <w:rsid w:val="00D90D0B"/>
    <w:rsid w:val="00D93FFB"/>
    <w:rsid w:val="00D94947"/>
    <w:rsid w:val="00D95667"/>
    <w:rsid w:val="00D9595E"/>
    <w:rsid w:val="00D969AE"/>
    <w:rsid w:val="00D973F1"/>
    <w:rsid w:val="00D97AB8"/>
    <w:rsid w:val="00DA0CB3"/>
    <w:rsid w:val="00DA0E49"/>
    <w:rsid w:val="00DA23B3"/>
    <w:rsid w:val="00DA3ECA"/>
    <w:rsid w:val="00DA6D64"/>
    <w:rsid w:val="00DB0B9C"/>
    <w:rsid w:val="00DB528F"/>
    <w:rsid w:val="00DB6A05"/>
    <w:rsid w:val="00DC11F4"/>
    <w:rsid w:val="00DC1C92"/>
    <w:rsid w:val="00DC2963"/>
    <w:rsid w:val="00DC2A68"/>
    <w:rsid w:val="00DC35A6"/>
    <w:rsid w:val="00DC4605"/>
    <w:rsid w:val="00DC5DD7"/>
    <w:rsid w:val="00DC5F96"/>
    <w:rsid w:val="00DC68F7"/>
    <w:rsid w:val="00DD11EB"/>
    <w:rsid w:val="00DD2614"/>
    <w:rsid w:val="00DD2EBA"/>
    <w:rsid w:val="00DD2F08"/>
    <w:rsid w:val="00DD4BC5"/>
    <w:rsid w:val="00DD5DF9"/>
    <w:rsid w:val="00DE4C6C"/>
    <w:rsid w:val="00DE6597"/>
    <w:rsid w:val="00DE758E"/>
    <w:rsid w:val="00DF0C17"/>
    <w:rsid w:val="00DF2785"/>
    <w:rsid w:val="00DF2AB3"/>
    <w:rsid w:val="00DF7B89"/>
    <w:rsid w:val="00E00AF7"/>
    <w:rsid w:val="00E0356D"/>
    <w:rsid w:val="00E063C8"/>
    <w:rsid w:val="00E06C56"/>
    <w:rsid w:val="00E076D0"/>
    <w:rsid w:val="00E109CD"/>
    <w:rsid w:val="00E114D0"/>
    <w:rsid w:val="00E11F5E"/>
    <w:rsid w:val="00E12602"/>
    <w:rsid w:val="00E171F3"/>
    <w:rsid w:val="00E17409"/>
    <w:rsid w:val="00E219BC"/>
    <w:rsid w:val="00E21D0F"/>
    <w:rsid w:val="00E228DB"/>
    <w:rsid w:val="00E243DB"/>
    <w:rsid w:val="00E247D3"/>
    <w:rsid w:val="00E2640E"/>
    <w:rsid w:val="00E26ED3"/>
    <w:rsid w:val="00E27713"/>
    <w:rsid w:val="00E350DB"/>
    <w:rsid w:val="00E36FC1"/>
    <w:rsid w:val="00E37F2C"/>
    <w:rsid w:val="00E40FC7"/>
    <w:rsid w:val="00E415D4"/>
    <w:rsid w:val="00E41B55"/>
    <w:rsid w:val="00E41F24"/>
    <w:rsid w:val="00E44B53"/>
    <w:rsid w:val="00E45F4E"/>
    <w:rsid w:val="00E50195"/>
    <w:rsid w:val="00E50826"/>
    <w:rsid w:val="00E51357"/>
    <w:rsid w:val="00E532E7"/>
    <w:rsid w:val="00E5557A"/>
    <w:rsid w:val="00E600AE"/>
    <w:rsid w:val="00E623E8"/>
    <w:rsid w:val="00E631B1"/>
    <w:rsid w:val="00E63756"/>
    <w:rsid w:val="00E63F13"/>
    <w:rsid w:val="00E644F4"/>
    <w:rsid w:val="00E6618E"/>
    <w:rsid w:val="00E66595"/>
    <w:rsid w:val="00E66DA4"/>
    <w:rsid w:val="00E6704B"/>
    <w:rsid w:val="00E7014A"/>
    <w:rsid w:val="00E707BF"/>
    <w:rsid w:val="00E73658"/>
    <w:rsid w:val="00E74265"/>
    <w:rsid w:val="00E74395"/>
    <w:rsid w:val="00E74EE1"/>
    <w:rsid w:val="00E75A6A"/>
    <w:rsid w:val="00E75FB1"/>
    <w:rsid w:val="00E76720"/>
    <w:rsid w:val="00E769AF"/>
    <w:rsid w:val="00E776CA"/>
    <w:rsid w:val="00E829DC"/>
    <w:rsid w:val="00E838DF"/>
    <w:rsid w:val="00E84DCC"/>
    <w:rsid w:val="00E85ECE"/>
    <w:rsid w:val="00E86F56"/>
    <w:rsid w:val="00E87A31"/>
    <w:rsid w:val="00E9132A"/>
    <w:rsid w:val="00E918B2"/>
    <w:rsid w:val="00E92854"/>
    <w:rsid w:val="00E948AD"/>
    <w:rsid w:val="00E95CBA"/>
    <w:rsid w:val="00E96273"/>
    <w:rsid w:val="00EA26B9"/>
    <w:rsid w:val="00EA2ABE"/>
    <w:rsid w:val="00EA32EE"/>
    <w:rsid w:val="00EA37CD"/>
    <w:rsid w:val="00EA3986"/>
    <w:rsid w:val="00EA53D1"/>
    <w:rsid w:val="00EA6B36"/>
    <w:rsid w:val="00EA7420"/>
    <w:rsid w:val="00EA7BF0"/>
    <w:rsid w:val="00EA7E6E"/>
    <w:rsid w:val="00EB01CF"/>
    <w:rsid w:val="00EB1116"/>
    <w:rsid w:val="00EB24FC"/>
    <w:rsid w:val="00EB3D80"/>
    <w:rsid w:val="00EB4344"/>
    <w:rsid w:val="00EB4700"/>
    <w:rsid w:val="00EB4766"/>
    <w:rsid w:val="00EB4DF6"/>
    <w:rsid w:val="00EB6C40"/>
    <w:rsid w:val="00EB6E68"/>
    <w:rsid w:val="00EB78EF"/>
    <w:rsid w:val="00EC0BA7"/>
    <w:rsid w:val="00EC13EE"/>
    <w:rsid w:val="00EC1E2D"/>
    <w:rsid w:val="00EC2408"/>
    <w:rsid w:val="00EC413A"/>
    <w:rsid w:val="00EC44C6"/>
    <w:rsid w:val="00EC44CB"/>
    <w:rsid w:val="00EC4D55"/>
    <w:rsid w:val="00EC4ED7"/>
    <w:rsid w:val="00ED09E9"/>
    <w:rsid w:val="00ED2083"/>
    <w:rsid w:val="00ED3B0E"/>
    <w:rsid w:val="00ED57EB"/>
    <w:rsid w:val="00ED5E97"/>
    <w:rsid w:val="00ED5EC0"/>
    <w:rsid w:val="00ED64F0"/>
    <w:rsid w:val="00ED65C5"/>
    <w:rsid w:val="00EE0CFB"/>
    <w:rsid w:val="00EE154A"/>
    <w:rsid w:val="00EE73F9"/>
    <w:rsid w:val="00EF2F78"/>
    <w:rsid w:val="00EF3CA1"/>
    <w:rsid w:val="00EF4757"/>
    <w:rsid w:val="00EF5BB3"/>
    <w:rsid w:val="00EF7D80"/>
    <w:rsid w:val="00F01E1B"/>
    <w:rsid w:val="00F02C75"/>
    <w:rsid w:val="00F02CD1"/>
    <w:rsid w:val="00F0322A"/>
    <w:rsid w:val="00F03786"/>
    <w:rsid w:val="00F04F45"/>
    <w:rsid w:val="00F06FB0"/>
    <w:rsid w:val="00F07A9B"/>
    <w:rsid w:val="00F10369"/>
    <w:rsid w:val="00F1129A"/>
    <w:rsid w:val="00F11BF9"/>
    <w:rsid w:val="00F12D38"/>
    <w:rsid w:val="00F14E0F"/>
    <w:rsid w:val="00F150B4"/>
    <w:rsid w:val="00F163E5"/>
    <w:rsid w:val="00F16901"/>
    <w:rsid w:val="00F1693E"/>
    <w:rsid w:val="00F1701A"/>
    <w:rsid w:val="00F17237"/>
    <w:rsid w:val="00F20DF7"/>
    <w:rsid w:val="00F22ACC"/>
    <w:rsid w:val="00F25ACC"/>
    <w:rsid w:val="00F3079C"/>
    <w:rsid w:val="00F308B4"/>
    <w:rsid w:val="00F32510"/>
    <w:rsid w:val="00F32995"/>
    <w:rsid w:val="00F36921"/>
    <w:rsid w:val="00F36957"/>
    <w:rsid w:val="00F36FCB"/>
    <w:rsid w:val="00F37194"/>
    <w:rsid w:val="00F3748A"/>
    <w:rsid w:val="00F37BAA"/>
    <w:rsid w:val="00F40D81"/>
    <w:rsid w:val="00F41AB2"/>
    <w:rsid w:val="00F42E7D"/>
    <w:rsid w:val="00F431E9"/>
    <w:rsid w:val="00F433C6"/>
    <w:rsid w:val="00F43CC2"/>
    <w:rsid w:val="00F455CE"/>
    <w:rsid w:val="00F466B1"/>
    <w:rsid w:val="00F4723A"/>
    <w:rsid w:val="00F4731E"/>
    <w:rsid w:val="00F505F8"/>
    <w:rsid w:val="00F51DE3"/>
    <w:rsid w:val="00F53E97"/>
    <w:rsid w:val="00F551B7"/>
    <w:rsid w:val="00F551EC"/>
    <w:rsid w:val="00F5568A"/>
    <w:rsid w:val="00F6116A"/>
    <w:rsid w:val="00F64F6B"/>
    <w:rsid w:val="00F71ADE"/>
    <w:rsid w:val="00F74EA0"/>
    <w:rsid w:val="00F77965"/>
    <w:rsid w:val="00F806BA"/>
    <w:rsid w:val="00F815EA"/>
    <w:rsid w:val="00F81C60"/>
    <w:rsid w:val="00F82B58"/>
    <w:rsid w:val="00F835DD"/>
    <w:rsid w:val="00F83E12"/>
    <w:rsid w:val="00F8412F"/>
    <w:rsid w:val="00F854FD"/>
    <w:rsid w:val="00F874F8"/>
    <w:rsid w:val="00F87D4B"/>
    <w:rsid w:val="00F9283B"/>
    <w:rsid w:val="00F94A2D"/>
    <w:rsid w:val="00F94CA1"/>
    <w:rsid w:val="00F9577F"/>
    <w:rsid w:val="00F958D7"/>
    <w:rsid w:val="00F96698"/>
    <w:rsid w:val="00F97FA4"/>
    <w:rsid w:val="00FA0571"/>
    <w:rsid w:val="00FA0F39"/>
    <w:rsid w:val="00FA12BE"/>
    <w:rsid w:val="00FA25A0"/>
    <w:rsid w:val="00FA3668"/>
    <w:rsid w:val="00FA48F0"/>
    <w:rsid w:val="00FA494F"/>
    <w:rsid w:val="00FA4D78"/>
    <w:rsid w:val="00FA5361"/>
    <w:rsid w:val="00FA57D3"/>
    <w:rsid w:val="00FA64C8"/>
    <w:rsid w:val="00FA6A08"/>
    <w:rsid w:val="00FB01B0"/>
    <w:rsid w:val="00FB06C3"/>
    <w:rsid w:val="00FB109B"/>
    <w:rsid w:val="00FB14A9"/>
    <w:rsid w:val="00FB180A"/>
    <w:rsid w:val="00FB212F"/>
    <w:rsid w:val="00FB4C6E"/>
    <w:rsid w:val="00FB5FDB"/>
    <w:rsid w:val="00FB6F82"/>
    <w:rsid w:val="00FB7AF1"/>
    <w:rsid w:val="00FC1BA7"/>
    <w:rsid w:val="00FC2D6C"/>
    <w:rsid w:val="00FC50D2"/>
    <w:rsid w:val="00FC619E"/>
    <w:rsid w:val="00FC65AB"/>
    <w:rsid w:val="00FC707A"/>
    <w:rsid w:val="00FC7193"/>
    <w:rsid w:val="00FC7B76"/>
    <w:rsid w:val="00FD2035"/>
    <w:rsid w:val="00FD212E"/>
    <w:rsid w:val="00FD2288"/>
    <w:rsid w:val="00FD4AA7"/>
    <w:rsid w:val="00FD5FF3"/>
    <w:rsid w:val="00FD6197"/>
    <w:rsid w:val="00FD7F10"/>
    <w:rsid w:val="00FE0364"/>
    <w:rsid w:val="00FE0FC9"/>
    <w:rsid w:val="00FE320F"/>
    <w:rsid w:val="00FE6EFB"/>
    <w:rsid w:val="00FE7D04"/>
    <w:rsid w:val="00FF082F"/>
    <w:rsid w:val="00FF1A2E"/>
    <w:rsid w:val="00FF2E7D"/>
    <w:rsid w:val="00FF3D3F"/>
    <w:rsid w:val="00FF5C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8514F95B-ED98-418B-85B5-D1B8AA612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E63"/>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locked/>
    <w:rsid w:val="005A437D"/>
  </w:style>
  <w:style w:type="character" w:styleId="ae">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FC56F-8835-4F07-8CE2-3A5823AAC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2782</TotalTime>
  <Pages>4</Pages>
  <Words>2004</Words>
  <Characters>11425</Characters>
  <Application>Microsoft Office Word</Application>
  <DocSecurity>0</DocSecurity>
  <Lines>95</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(Weiping)</cp:lastModifiedBy>
  <cp:revision>192</cp:revision>
  <dcterms:created xsi:type="dcterms:W3CDTF">2023-05-12T08:11:00Z</dcterms:created>
  <dcterms:modified xsi:type="dcterms:W3CDTF">2023-08-11T07:56:00Z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